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D0" w:rsidRPr="00B12767" w:rsidRDefault="003459D0" w:rsidP="003459D0">
      <w:pPr>
        <w:jc w:val="center"/>
        <w:rPr>
          <w:rFonts w:ascii="Tahoma" w:hAnsi="Tahoma"/>
        </w:rPr>
      </w:pPr>
    </w:p>
    <w:p w:rsidR="003459D0" w:rsidRPr="00125A69" w:rsidRDefault="003459D0" w:rsidP="003459D0">
      <w:pPr>
        <w:jc w:val="right"/>
        <w:rPr>
          <w:rFonts w:ascii="Tahoma" w:hAnsi="Tahoma"/>
          <w:bCs/>
          <w:i/>
          <w:sz w:val="28"/>
          <w:u w:val="single"/>
        </w:rPr>
      </w:pPr>
      <w:r w:rsidRPr="00125A69">
        <w:rPr>
          <w:rFonts w:ascii="Tahoma" w:hAnsi="Tahoma"/>
          <w:bCs/>
          <w:i/>
          <w:sz w:val="28"/>
          <w:u w:val="single"/>
        </w:rPr>
        <w:t xml:space="preserve">ANEXA Nr. 11 </w:t>
      </w:r>
    </w:p>
    <w:p w:rsidR="003459D0" w:rsidRDefault="003459D0" w:rsidP="003459D0">
      <w:pPr>
        <w:jc w:val="center"/>
        <w:rPr>
          <w:rFonts w:ascii="Tahoma" w:hAnsi="Tahoma"/>
          <w:b/>
          <w:iCs/>
          <w:sz w:val="28"/>
        </w:rPr>
      </w:pPr>
    </w:p>
    <w:p w:rsidR="003459D0" w:rsidRPr="00D62A6E" w:rsidRDefault="003459D0" w:rsidP="003459D0">
      <w:pPr>
        <w:jc w:val="center"/>
        <w:rPr>
          <w:rFonts w:ascii="Tahoma" w:hAnsi="Tahoma"/>
          <w:b/>
          <w:iCs/>
          <w:sz w:val="28"/>
        </w:rPr>
      </w:pPr>
      <w:r w:rsidRPr="00D62A6E">
        <w:rPr>
          <w:rFonts w:ascii="Tahoma" w:hAnsi="Tahoma"/>
          <w:b/>
          <w:iCs/>
          <w:sz w:val="28"/>
        </w:rPr>
        <w:t>Servicii de comunicații electronice furnizate prin rețele publice cu transmisie prin satelit</w:t>
      </w:r>
    </w:p>
    <w:p w:rsidR="003459D0" w:rsidRPr="00D62A6E" w:rsidRDefault="003459D0" w:rsidP="003459D0">
      <w:pPr>
        <w:jc w:val="both"/>
        <w:rPr>
          <w:rFonts w:ascii="Tahoma" w:hAnsi="Tahoma"/>
          <w:b/>
          <w:i/>
          <w:sz w:val="16"/>
          <w:szCs w:val="16"/>
        </w:rPr>
      </w:pPr>
    </w:p>
    <w:p w:rsidR="003459D0" w:rsidRPr="00D62A6E" w:rsidRDefault="003459D0" w:rsidP="003459D0">
      <w:pPr>
        <w:jc w:val="both"/>
        <w:rPr>
          <w:rFonts w:ascii="Tahoma" w:hAnsi="Tahoma"/>
          <w:sz w:val="16"/>
          <w:szCs w:val="16"/>
        </w:rPr>
      </w:pPr>
    </w:p>
    <w:p w:rsidR="003459D0" w:rsidRPr="00D6661A" w:rsidRDefault="003459D0" w:rsidP="003459D0">
      <w:pPr>
        <w:jc w:val="both"/>
        <w:rPr>
          <w:rFonts w:ascii="Tahoma" w:hAnsi="Tahoma"/>
          <w:b/>
          <w:sz w:val="22"/>
          <w:szCs w:val="22"/>
        </w:rPr>
      </w:pPr>
      <w:r w:rsidRPr="00D6661A">
        <w:rPr>
          <w:rFonts w:ascii="Tahoma" w:hAnsi="Tahoma"/>
          <w:bCs/>
          <w:sz w:val="22"/>
          <w:szCs w:val="22"/>
        </w:rPr>
        <w:t>11.1.</w:t>
      </w:r>
      <w:r w:rsidRPr="00D6661A">
        <w:rPr>
          <w:rFonts w:ascii="Tahoma" w:hAnsi="Tahoma"/>
          <w:b/>
          <w:sz w:val="22"/>
          <w:szCs w:val="22"/>
        </w:rPr>
        <w:t xml:space="preserve"> Utilizatori servicii de telefonie, transmisiuni de date și acces la internet/cartele SIM active</w:t>
      </w:r>
    </w:p>
    <w:p w:rsidR="003459D0" w:rsidRPr="00D62A6E" w:rsidRDefault="003459D0" w:rsidP="003459D0">
      <w:pPr>
        <w:jc w:val="both"/>
        <w:rPr>
          <w:rFonts w:ascii="Tahoma" w:hAnsi="Tahoma"/>
          <w:b/>
          <w:sz w:val="16"/>
          <w:szCs w:val="16"/>
          <w:u w:val="single"/>
        </w:rPr>
      </w:pPr>
    </w:p>
    <w:p w:rsidR="003459D0" w:rsidRPr="00D62A6E" w:rsidRDefault="003459D0" w:rsidP="003459D0">
      <w:pPr>
        <w:jc w:val="both"/>
        <w:rPr>
          <w:rFonts w:ascii="Tahoma" w:hAnsi="Tahoma"/>
          <w:b/>
          <w:sz w:val="16"/>
          <w:szCs w:val="16"/>
          <w:u w:val="single"/>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680"/>
        <w:gridCol w:w="1980"/>
        <w:gridCol w:w="1620"/>
        <w:gridCol w:w="4320"/>
        <w:gridCol w:w="1260"/>
      </w:tblGrid>
      <w:tr w:rsidR="003459D0" w:rsidRPr="00D62A6E" w:rsidTr="006942D8">
        <w:tblPrEx>
          <w:tblCellMar>
            <w:top w:w="0" w:type="dxa"/>
            <w:bottom w:w="0" w:type="dxa"/>
          </w:tblCellMar>
        </w:tblPrEx>
        <w:trPr>
          <w:cantSplit/>
        </w:trPr>
        <w:tc>
          <w:tcPr>
            <w:tcW w:w="1008" w:type="dxa"/>
            <w:vMerge w:val="restart"/>
            <w:vAlign w:val="center"/>
          </w:tcPr>
          <w:p w:rsidR="003459D0" w:rsidRPr="00D62A6E" w:rsidRDefault="003459D0" w:rsidP="006942D8">
            <w:pPr>
              <w:jc w:val="center"/>
              <w:rPr>
                <w:rFonts w:ascii="Tahoma" w:hAnsi="Tahoma"/>
                <w:b/>
                <w:sz w:val="20"/>
              </w:rPr>
            </w:pPr>
          </w:p>
        </w:tc>
        <w:tc>
          <w:tcPr>
            <w:tcW w:w="4680" w:type="dxa"/>
            <w:vMerge w:val="restart"/>
            <w:vAlign w:val="center"/>
          </w:tcPr>
          <w:p w:rsidR="003459D0" w:rsidRPr="00D62A6E" w:rsidRDefault="003459D0" w:rsidP="006942D8">
            <w:pPr>
              <w:jc w:val="center"/>
              <w:rPr>
                <w:rFonts w:ascii="Tahoma" w:hAnsi="Tahoma"/>
                <w:bCs/>
                <w:sz w:val="20"/>
              </w:rPr>
            </w:pPr>
            <w:r w:rsidRPr="00D62A6E">
              <w:rPr>
                <w:rFonts w:ascii="Tahoma" w:hAnsi="Tahoma"/>
                <w:bCs/>
                <w:sz w:val="20"/>
              </w:rPr>
              <w:t>Indicator</w:t>
            </w:r>
          </w:p>
        </w:tc>
        <w:tc>
          <w:tcPr>
            <w:tcW w:w="3600" w:type="dxa"/>
            <w:gridSpan w:val="2"/>
            <w:vAlign w:val="center"/>
          </w:tcPr>
          <w:p w:rsidR="003459D0" w:rsidRPr="00D62A6E" w:rsidRDefault="003459D0" w:rsidP="006942D8">
            <w:pPr>
              <w:pStyle w:val="BodyText"/>
              <w:spacing w:after="0"/>
              <w:jc w:val="center"/>
              <w:rPr>
                <w:rFonts w:ascii="Tahoma" w:hAnsi="Tahoma"/>
                <w:bCs/>
                <w:sz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abonament</w:t>
            </w:r>
          </w:p>
        </w:tc>
        <w:tc>
          <w:tcPr>
            <w:tcW w:w="4320" w:type="dxa"/>
            <w:vAlign w:val="center"/>
          </w:tcPr>
          <w:p w:rsidR="003459D0" w:rsidRPr="00D62A6E" w:rsidRDefault="003459D0" w:rsidP="006942D8">
            <w:pPr>
              <w:pStyle w:val="BodyText"/>
              <w:spacing w:after="0"/>
              <w:jc w:val="center"/>
              <w:rPr>
                <w:rFonts w:ascii="Tahoma" w:hAnsi="Tahoma"/>
                <w:bCs/>
                <w:sz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cartele prepl</w:t>
            </w:r>
            <w:r>
              <w:rPr>
                <w:rFonts w:ascii="Tahoma" w:hAnsi="Tahoma" w:cs="Tahoma"/>
                <w:bCs/>
                <w:sz w:val="20"/>
                <w:szCs w:val="20"/>
              </w:rPr>
              <w:t>ă</w:t>
            </w:r>
            <w:r w:rsidRPr="00D62A6E">
              <w:rPr>
                <w:rFonts w:ascii="Tahoma" w:hAnsi="Tahoma" w:cs="Tahoma"/>
                <w:bCs/>
                <w:sz w:val="20"/>
                <w:szCs w:val="20"/>
              </w:rPr>
              <w:t>tite</w:t>
            </w:r>
          </w:p>
        </w:tc>
        <w:tc>
          <w:tcPr>
            <w:tcW w:w="1260" w:type="dxa"/>
            <w:vMerge w:val="restart"/>
            <w:vAlign w:val="center"/>
          </w:tcPr>
          <w:p w:rsidR="003459D0" w:rsidRPr="00D62A6E" w:rsidRDefault="003459D0" w:rsidP="006942D8">
            <w:pPr>
              <w:pStyle w:val="BodyText"/>
              <w:spacing w:after="0"/>
              <w:jc w:val="center"/>
              <w:rPr>
                <w:rFonts w:ascii="Tahoma" w:hAnsi="Tahoma"/>
                <w:bCs/>
                <w:sz w:val="20"/>
              </w:rPr>
            </w:pPr>
            <w:r w:rsidRPr="00D62A6E">
              <w:rPr>
                <w:rFonts w:ascii="Tahoma" w:hAnsi="Tahoma"/>
                <w:bCs/>
                <w:sz w:val="20"/>
              </w:rPr>
              <w:t>Observații</w:t>
            </w:r>
          </w:p>
        </w:tc>
      </w:tr>
      <w:tr w:rsidR="003459D0" w:rsidRPr="00D62A6E" w:rsidTr="006942D8">
        <w:tblPrEx>
          <w:tblCellMar>
            <w:top w:w="0" w:type="dxa"/>
            <w:bottom w:w="0" w:type="dxa"/>
          </w:tblCellMar>
        </w:tblPrEx>
        <w:trPr>
          <w:cantSplit/>
        </w:trPr>
        <w:tc>
          <w:tcPr>
            <w:tcW w:w="1008" w:type="dxa"/>
            <w:vMerge/>
            <w:vAlign w:val="center"/>
          </w:tcPr>
          <w:p w:rsidR="003459D0" w:rsidRPr="00D62A6E" w:rsidRDefault="003459D0" w:rsidP="006942D8">
            <w:pPr>
              <w:jc w:val="center"/>
              <w:rPr>
                <w:rFonts w:ascii="Tahoma" w:hAnsi="Tahoma"/>
                <w:b/>
                <w:sz w:val="20"/>
              </w:rPr>
            </w:pPr>
          </w:p>
        </w:tc>
        <w:tc>
          <w:tcPr>
            <w:tcW w:w="4680" w:type="dxa"/>
            <w:vMerge/>
            <w:vAlign w:val="center"/>
          </w:tcPr>
          <w:p w:rsidR="003459D0" w:rsidRPr="00D62A6E" w:rsidRDefault="003459D0" w:rsidP="006942D8">
            <w:pPr>
              <w:jc w:val="center"/>
              <w:rPr>
                <w:rFonts w:ascii="Tahoma" w:hAnsi="Tahoma"/>
                <w:b/>
                <w:sz w:val="20"/>
              </w:rPr>
            </w:pPr>
          </w:p>
        </w:tc>
        <w:tc>
          <w:tcPr>
            <w:tcW w:w="1980" w:type="dxa"/>
          </w:tcPr>
          <w:p w:rsidR="003459D0" w:rsidRPr="00D62A6E" w:rsidRDefault="003459D0" w:rsidP="006942D8">
            <w:pPr>
              <w:pStyle w:val="BodyText"/>
              <w:spacing w:after="0"/>
              <w:jc w:val="center"/>
              <w:rPr>
                <w:rFonts w:ascii="Tahoma" w:hAnsi="Tahoma"/>
                <w:bCs/>
                <w:sz w:val="20"/>
              </w:rPr>
            </w:pPr>
            <w:r w:rsidRPr="00D62A6E">
              <w:rPr>
                <w:rFonts w:ascii="Tahoma" w:hAnsi="Tahoma"/>
                <w:bCs/>
                <w:sz w:val="20"/>
              </w:rPr>
              <w:t>Abonați</w:t>
            </w:r>
          </w:p>
        </w:tc>
        <w:tc>
          <w:tcPr>
            <w:tcW w:w="1620" w:type="dxa"/>
          </w:tcPr>
          <w:p w:rsidR="003459D0" w:rsidRPr="00D62A6E" w:rsidRDefault="003459D0" w:rsidP="006942D8">
            <w:pPr>
              <w:pStyle w:val="BodyText"/>
              <w:spacing w:after="0"/>
              <w:jc w:val="center"/>
              <w:rPr>
                <w:rFonts w:ascii="Tahoma" w:hAnsi="Tahoma"/>
                <w:bCs/>
                <w:sz w:val="20"/>
              </w:rPr>
            </w:pPr>
            <w:r w:rsidRPr="00D62A6E">
              <w:rPr>
                <w:rFonts w:ascii="Tahoma" w:hAnsi="Tahoma"/>
                <w:bCs/>
                <w:sz w:val="20"/>
              </w:rPr>
              <w:t>Cartele SIM</w:t>
            </w:r>
          </w:p>
        </w:tc>
        <w:tc>
          <w:tcPr>
            <w:tcW w:w="4320" w:type="dxa"/>
          </w:tcPr>
          <w:p w:rsidR="003459D0" w:rsidRPr="00D62A6E" w:rsidRDefault="003459D0" w:rsidP="006942D8">
            <w:pPr>
              <w:pStyle w:val="BodyText"/>
              <w:spacing w:after="0"/>
              <w:jc w:val="center"/>
              <w:rPr>
                <w:rFonts w:ascii="Tahoma" w:hAnsi="Tahoma"/>
                <w:bCs/>
                <w:sz w:val="20"/>
              </w:rPr>
            </w:pPr>
            <w:r w:rsidRPr="00D62A6E">
              <w:rPr>
                <w:rFonts w:ascii="Tahoma" w:hAnsi="Tahoma"/>
                <w:bCs/>
                <w:sz w:val="20"/>
              </w:rPr>
              <w:t>Cartele SIM active</w:t>
            </w:r>
          </w:p>
        </w:tc>
        <w:tc>
          <w:tcPr>
            <w:tcW w:w="1260" w:type="dxa"/>
            <w:vMerge/>
            <w:vAlign w:val="center"/>
          </w:tcPr>
          <w:p w:rsidR="003459D0" w:rsidRPr="00D62A6E" w:rsidRDefault="003459D0" w:rsidP="006942D8">
            <w:pPr>
              <w:pStyle w:val="BodyText"/>
              <w:spacing w:after="0"/>
              <w:jc w:val="center"/>
              <w:rPr>
                <w:rFonts w:ascii="Tahoma" w:hAnsi="Tahoma"/>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i1111</w:t>
            </w:r>
          </w:p>
        </w:tc>
        <w:tc>
          <w:tcPr>
            <w:tcW w:w="4680" w:type="dxa"/>
          </w:tcPr>
          <w:p w:rsidR="003459D0" w:rsidRPr="00D62A6E" w:rsidRDefault="003459D0" w:rsidP="006942D8">
            <w:pPr>
              <w:rPr>
                <w:rFonts w:ascii="Tahoma" w:hAnsi="Tahoma"/>
                <w:sz w:val="20"/>
              </w:rPr>
            </w:pPr>
            <w:r w:rsidRPr="00D62A6E">
              <w:rPr>
                <w:rFonts w:ascii="Tahoma" w:hAnsi="Tahoma"/>
                <w:sz w:val="20"/>
              </w:rPr>
              <w:t>Total abonați/cartele SIM active, din care pentru:</w:t>
            </w:r>
          </w:p>
        </w:tc>
        <w:tc>
          <w:tcPr>
            <w:tcW w:w="1980" w:type="dxa"/>
          </w:tcPr>
          <w:p w:rsidR="003459D0" w:rsidRPr="00D62A6E" w:rsidRDefault="003459D0" w:rsidP="006942D8">
            <w:pPr>
              <w:jc w:val="both"/>
              <w:rPr>
                <w:rFonts w:ascii="Tahoma" w:hAnsi="Tahoma"/>
                <w:sz w:val="20"/>
              </w:rPr>
            </w:pPr>
          </w:p>
        </w:tc>
        <w:tc>
          <w:tcPr>
            <w:tcW w:w="1620" w:type="dxa"/>
          </w:tcPr>
          <w:p w:rsidR="003459D0" w:rsidRPr="00D62A6E" w:rsidRDefault="003459D0" w:rsidP="006942D8">
            <w:pPr>
              <w:jc w:val="both"/>
              <w:rPr>
                <w:rFonts w:ascii="Tahoma" w:hAnsi="Tahoma"/>
                <w:sz w:val="20"/>
              </w:rPr>
            </w:pPr>
          </w:p>
        </w:tc>
        <w:tc>
          <w:tcPr>
            <w:tcW w:w="4320" w:type="dxa"/>
          </w:tcPr>
          <w:p w:rsidR="003459D0" w:rsidRPr="00D62A6E" w:rsidRDefault="003459D0" w:rsidP="006942D8">
            <w:pPr>
              <w:jc w:val="both"/>
              <w:rPr>
                <w:rFonts w:ascii="Tahoma" w:hAnsi="Tahoma"/>
                <w:sz w:val="20"/>
              </w:rPr>
            </w:pPr>
          </w:p>
        </w:tc>
        <w:tc>
          <w:tcPr>
            <w:tcW w:w="1260"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i1111a</w:t>
            </w:r>
          </w:p>
        </w:tc>
        <w:tc>
          <w:tcPr>
            <w:tcW w:w="4680" w:type="dxa"/>
          </w:tcPr>
          <w:p w:rsidR="003459D0" w:rsidRPr="00D62A6E" w:rsidRDefault="003459D0" w:rsidP="006942D8">
            <w:pPr>
              <w:rPr>
                <w:rFonts w:ascii="Tahoma" w:hAnsi="Tahoma"/>
                <w:sz w:val="20"/>
              </w:rPr>
            </w:pPr>
            <w:r w:rsidRPr="00D62A6E">
              <w:rPr>
                <w:rFonts w:ascii="Tahoma" w:hAnsi="Tahoma"/>
                <w:sz w:val="20"/>
              </w:rPr>
              <w:t>a) servicii de telefonie</w:t>
            </w:r>
          </w:p>
        </w:tc>
        <w:tc>
          <w:tcPr>
            <w:tcW w:w="1980" w:type="dxa"/>
            <w:vAlign w:val="center"/>
          </w:tcPr>
          <w:p w:rsidR="003459D0" w:rsidRPr="00D62A6E" w:rsidRDefault="003459D0" w:rsidP="006942D8">
            <w:pPr>
              <w:jc w:val="both"/>
              <w:rPr>
                <w:rFonts w:ascii="Tahoma" w:hAnsi="Tahoma"/>
                <w:sz w:val="20"/>
              </w:rPr>
            </w:pPr>
          </w:p>
        </w:tc>
        <w:tc>
          <w:tcPr>
            <w:tcW w:w="1620" w:type="dxa"/>
          </w:tcPr>
          <w:p w:rsidR="003459D0" w:rsidRPr="00D62A6E" w:rsidRDefault="003459D0" w:rsidP="006942D8">
            <w:pPr>
              <w:jc w:val="both"/>
              <w:rPr>
                <w:rFonts w:ascii="Tahoma" w:hAnsi="Tahoma"/>
                <w:sz w:val="20"/>
              </w:rPr>
            </w:pPr>
          </w:p>
        </w:tc>
        <w:tc>
          <w:tcPr>
            <w:tcW w:w="4320" w:type="dxa"/>
          </w:tcPr>
          <w:p w:rsidR="003459D0" w:rsidRPr="00D62A6E" w:rsidRDefault="003459D0" w:rsidP="006942D8">
            <w:pPr>
              <w:jc w:val="both"/>
              <w:rPr>
                <w:rFonts w:ascii="Tahoma" w:hAnsi="Tahoma"/>
                <w:sz w:val="20"/>
              </w:rPr>
            </w:pPr>
          </w:p>
        </w:tc>
        <w:tc>
          <w:tcPr>
            <w:tcW w:w="1260" w:type="dxa"/>
            <w:vAlign w:val="center"/>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i1111b</w:t>
            </w:r>
          </w:p>
        </w:tc>
        <w:tc>
          <w:tcPr>
            <w:tcW w:w="4680" w:type="dxa"/>
          </w:tcPr>
          <w:p w:rsidR="003459D0" w:rsidRPr="00D62A6E" w:rsidRDefault="003459D0" w:rsidP="006942D8">
            <w:pPr>
              <w:rPr>
                <w:rFonts w:ascii="Tahoma" w:hAnsi="Tahoma"/>
                <w:sz w:val="20"/>
              </w:rPr>
            </w:pPr>
            <w:r w:rsidRPr="00D62A6E">
              <w:rPr>
                <w:rFonts w:ascii="Tahoma" w:hAnsi="Tahoma"/>
                <w:sz w:val="20"/>
              </w:rPr>
              <w:t>b) servicii de transmisiuni de date</w:t>
            </w:r>
          </w:p>
        </w:tc>
        <w:tc>
          <w:tcPr>
            <w:tcW w:w="1980" w:type="dxa"/>
          </w:tcPr>
          <w:p w:rsidR="003459D0" w:rsidRPr="00D62A6E" w:rsidRDefault="003459D0" w:rsidP="006942D8">
            <w:pPr>
              <w:jc w:val="both"/>
              <w:rPr>
                <w:rFonts w:ascii="Tahoma" w:hAnsi="Tahoma"/>
                <w:sz w:val="20"/>
              </w:rPr>
            </w:pPr>
          </w:p>
        </w:tc>
        <w:tc>
          <w:tcPr>
            <w:tcW w:w="1620" w:type="dxa"/>
          </w:tcPr>
          <w:p w:rsidR="003459D0" w:rsidRPr="00D62A6E" w:rsidRDefault="003459D0" w:rsidP="006942D8">
            <w:pPr>
              <w:jc w:val="both"/>
              <w:rPr>
                <w:rFonts w:ascii="Tahoma" w:hAnsi="Tahoma"/>
                <w:sz w:val="20"/>
              </w:rPr>
            </w:pPr>
          </w:p>
        </w:tc>
        <w:tc>
          <w:tcPr>
            <w:tcW w:w="4320" w:type="dxa"/>
          </w:tcPr>
          <w:p w:rsidR="003459D0" w:rsidRPr="00D62A6E" w:rsidRDefault="003459D0" w:rsidP="006942D8">
            <w:pPr>
              <w:jc w:val="both"/>
              <w:rPr>
                <w:rFonts w:ascii="Tahoma" w:hAnsi="Tahoma"/>
                <w:sz w:val="20"/>
              </w:rPr>
            </w:pPr>
          </w:p>
        </w:tc>
        <w:tc>
          <w:tcPr>
            <w:tcW w:w="126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i1111c</w:t>
            </w:r>
          </w:p>
        </w:tc>
        <w:tc>
          <w:tcPr>
            <w:tcW w:w="4680" w:type="dxa"/>
          </w:tcPr>
          <w:p w:rsidR="003459D0" w:rsidRPr="00D62A6E" w:rsidRDefault="003459D0" w:rsidP="006942D8">
            <w:pPr>
              <w:rPr>
                <w:rFonts w:ascii="Tahoma" w:hAnsi="Tahoma"/>
                <w:sz w:val="20"/>
              </w:rPr>
            </w:pPr>
            <w:r w:rsidRPr="00D62A6E">
              <w:rPr>
                <w:rFonts w:ascii="Tahoma" w:hAnsi="Tahoma"/>
                <w:sz w:val="20"/>
              </w:rPr>
              <w:t xml:space="preserve">c) servicii de acces la internet </w:t>
            </w:r>
          </w:p>
        </w:tc>
        <w:tc>
          <w:tcPr>
            <w:tcW w:w="1980" w:type="dxa"/>
          </w:tcPr>
          <w:p w:rsidR="003459D0" w:rsidRPr="00D62A6E" w:rsidRDefault="003459D0" w:rsidP="006942D8">
            <w:pPr>
              <w:jc w:val="both"/>
              <w:rPr>
                <w:rFonts w:ascii="Tahoma" w:hAnsi="Tahoma"/>
                <w:sz w:val="20"/>
              </w:rPr>
            </w:pPr>
          </w:p>
        </w:tc>
        <w:tc>
          <w:tcPr>
            <w:tcW w:w="1620" w:type="dxa"/>
            <w:tcBorders>
              <w:bottom w:val="single" w:sz="4" w:space="0" w:color="auto"/>
            </w:tcBorders>
          </w:tcPr>
          <w:p w:rsidR="003459D0" w:rsidRPr="00D62A6E" w:rsidRDefault="003459D0" w:rsidP="006942D8">
            <w:pPr>
              <w:jc w:val="both"/>
              <w:rPr>
                <w:rFonts w:ascii="Tahoma" w:hAnsi="Tahoma"/>
                <w:sz w:val="20"/>
              </w:rPr>
            </w:pPr>
          </w:p>
        </w:tc>
        <w:tc>
          <w:tcPr>
            <w:tcW w:w="4320" w:type="dxa"/>
            <w:tcBorders>
              <w:bottom w:val="single" w:sz="4" w:space="0" w:color="auto"/>
            </w:tcBorders>
          </w:tcPr>
          <w:p w:rsidR="003459D0" w:rsidRPr="00D62A6E" w:rsidRDefault="003459D0" w:rsidP="006942D8">
            <w:pPr>
              <w:jc w:val="both"/>
              <w:rPr>
                <w:rFonts w:ascii="Tahoma" w:hAnsi="Tahoma"/>
                <w:sz w:val="20"/>
              </w:rPr>
            </w:pPr>
          </w:p>
        </w:tc>
        <w:tc>
          <w:tcPr>
            <w:tcW w:w="126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i1111d</w:t>
            </w:r>
          </w:p>
        </w:tc>
        <w:tc>
          <w:tcPr>
            <w:tcW w:w="4680" w:type="dxa"/>
          </w:tcPr>
          <w:p w:rsidR="003459D0" w:rsidRPr="00D62A6E" w:rsidRDefault="003459D0" w:rsidP="006942D8">
            <w:pPr>
              <w:tabs>
                <w:tab w:val="left" w:pos="3915"/>
              </w:tabs>
              <w:rPr>
                <w:rFonts w:ascii="Tahoma" w:hAnsi="Tahoma"/>
                <w:sz w:val="20"/>
              </w:rPr>
            </w:pPr>
            <w:r w:rsidRPr="00D62A6E">
              <w:rPr>
                <w:rFonts w:ascii="Tahoma" w:hAnsi="Tahoma"/>
                <w:sz w:val="20"/>
              </w:rPr>
              <w:t>d) alte tipuri de servicii (specificați care)</w:t>
            </w:r>
          </w:p>
        </w:tc>
        <w:tc>
          <w:tcPr>
            <w:tcW w:w="1980" w:type="dxa"/>
            <w:tcBorders>
              <w:bottom w:val="single" w:sz="4" w:space="0" w:color="auto"/>
            </w:tcBorders>
          </w:tcPr>
          <w:p w:rsidR="003459D0" w:rsidRPr="00D62A6E" w:rsidRDefault="003459D0" w:rsidP="006942D8">
            <w:pPr>
              <w:jc w:val="both"/>
              <w:rPr>
                <w:rFonts w:ascii="Tahoma" w:hAnsi="Tahoma"/>
                <w:sz w:val="20"/>
              </w:rPr>
            </w:pPr>
          </w:p>
        </w:tc>
        <w:tc>
          <w:tcPr>
            <w:tcW w:w="1620" w:type="dxa"/>
            <w:tcBorders>
              <w:bottom w:val="single" w:sz="4" w:space="0" w:color="auto"/>
            </w:tcBorders>
          </w:tcPr>
          <w:p w:rsidR="003459D0" w:rsidRPr="00D62A6E" w:rsidRDefault="003459D0" w:rsidP="006942D8">
            <w:pPr>
              <w:jc w:val="both"/>
              <w:rPr>
                <w:rFonts w:ascii="Tahoma" w:hAnsi="Tahoma"/>
                <w:sz w:val="20"/>
              </w:rPr>
            </w:pPr>
          </w:p>
        </w:tc>
        <w:tc>
          <w:tcPr>
            <w:tcW w:w="4320" w:type="dxa"/>
            <w:tcBorders>
              <w:bottom w:val="single" w:sz="4" w:space="0" w:color="auto"/>
            </w:tcBorders>
          </w:tcPr>
          <w:p w:rsidR="003459D0" w:rsidRPr="00D62A6E" w:rsidRDefault="003459D0" w:rsidP="006942D8">
            <w:pPr>
              <w:jc w:val="both"/>
              <w:rPr>
                <w:rFonts w:ascii="Tahoma" w:hAnsi="Tahoma"/>
                <w:sz w:val="20"/>
              </w:rPr>
            </w:pPr>
          </w:p>
        </w:tc>
        <w:tc>
          <w:tcPr>
            <w:tcW w:w="1260" w:type="dxa"/>
            <w:tcBorders>
              <w:bottom w:val="single" w:sz="4" w:space="0" w:color="auto"/>
            </w:tcBorders>
          </w:tcPr>
          <w:p w:rsidR="003459D0" w:rsidRPr="00D62A6E" w:rsidRDefault="003459D0" w:rsidP="006942D8">
            <w:pPr>
              <w:jc w:val="both"/>
              <w:rPr>
                <w:rFonts w:ascii="Tahoma" w:hAnsi="Tahoma"/>
                <w:sz w:val="20"/>
              </w:rPr>
            </w:pPr>
          </w:p>
        </w:tc>
      </w:tr>
    </w:tbl>
    <w:p w:rsidR="003459D0" w:rsidRPr="00D6661A" w:rsidRDefault="003459D0" w:rsidP="003459D0">
      <w:pPr>
        <w:jc w:val="both"/>
        <w:rPr>
          <w:rFonts w:ascii="Tahoma" w:hAnsi="Tahoma"/>
          <w:sz w:val="16"/>
          <w:szCs w:val="16"/>
        </w:rPr>
      </w:pPr>
    </w:p>
    <w:p w:rsidR="003459D0" w:rsidRPr="00D62A6E" w:rsidRDefault="003459D0" w:rsidP="003459D0">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3459D0" w:rsidRPr="00D62A6E" w:rsidRDefault="003459D0" w:rsidP="003459D0">
      <w:pPr>
        <w:pStyle w:val="BodyText"/>
        <w:spacing w:after="0"/>
        <w:ind w:firstLine="720"/>
        <w:jc w:val="both"/>
        <w:rPr>
          <w:rFonts w:ascii="Tahoma" w:hAnsi="Tahoma" w:cs="Tahoma"/>
          <w:sz w:val="20"/>
          <w:szCs w:val="20"/>
        </w:rPr>
      </w:pPr>
      <w:r w:rsidRPr="00D62A6E">
        <w:rPr>
          <w:rFonts w:ascii="Tahoma" w:hAnsi="Tahoma" w:cs="Tahoma"/>
          <w:sz w:val="20"/>
          <w:szCs w:val="20"/>
        </w:rPr>
        <w:t>i1111 – se vor raporta datele valabile la sf</w:t>
      </w:r>
      <w:r>
        <w:rPr>
          <w:rFonts w:ascii="Tahoma" w:hAnsi="Tahoma" w:cs="Tahoma"/>
          <w:sz w:val="20"/>
          <w:szCs w:val="20"/>
        </w:rPr>
        <w:t>â</w:t>
      </w:r>
      <w:r w:rsidRPr="00D62A6E">
        <w:rPr>
          <w:rFonts w:ascii="Tahoma" w:hAnsi="Tahoma" w:cs="Tahoma"/>
          <w:sz w:val="20"/>
          <w:szCs w:val="20"/>
        </w:rPr>
        <w:t xml:space="preserve">rșitul perioadei de raportare; 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r w:rsidRPr="00D62A6E">
        <w:rPr>
          <w:rFonts w:ascii="Tahoma" w:hAnsi="Tahoma" w:cs="Tahoma"/>
          <w:sz w:val="20"/>
          <w:szCs w:val="20"/>
        </w:rPr>
        <w:t>.</w:t>
      </w:r>
    </w:p>
    <w:p w:rsidR="003459D0" w:rsidRDefault="003459D0" w:rsidP="003459D0">
      <w:pPr>
        <w:rPr>
          <w:rFonts w:ascii="Tahoma" w:hAnsi="Tahoma"/>
          <w:bCs/>
          <w:sz w:val="16"/>
          <w:szCs w:val="16"/>
        </w:rPr>
      </w:pPr>
    </w:p>
    <w:p w:rsidR="003459D0" w:rsidRPr="00D6661A" w:rsidRDefault="003459D0" w:rsidP="003459D0">
      <w:pPr>
        <w:rPr>
          <w:rFonts w:ascii="Tahoma" w:hAnsi="Tahoma"/>
          <w:bCs/>
          <w:sz w:val="16"/>
          <w:szCs w:val="16"/>
        </w:rPr>
      </w:pPr>
    </w:p>
    <w:p w:rsidR="003459D0" w:rsidRPr="00D6661A" w:rsidRDefault="003459D0" w:rsidP="003459D0">
      <w:pPr>
        <w:rPr>
          <w:rFonts w:ascii="Tahoma" w:hAnsi="Tahoma"/>
          <w:b/>
          <w:sz w:val="22"/>
          <w:szCs w:val="22"/>
        </w:rPr>
      </w:pPr>
      <w:r w:rsidRPr="00D6661A">
        <w:rPr>
          <w:rFonts w:ascii="Tahoma" w:hAnsi="Tahoma"/>
          <w:bCs/>
          <w:sz w:val="22"/>
          <w:szCs w:val="22"/>
        </w:rPr>
        <w:t>11.2.</w:t>
      </w:r>
      <w:r w:rsidRPr="00D6661A">
        <w:rPr>
          <w:rFonts w:ascii="Tahoma" w:hAnsi="Tahoma"/>
          <w:b/>
          <w:sz w:val="22"/>
          <w:szCs w:val="22"/>
        </w:rPr>
        <w:t xml:space="preserve"> Trafic pe piața cu am</w:t>
      </w:r>
      <w:r>
        <w:rPr>
          <w:rFonts w:ascii="Tahoma" w:hAnsi="Tahoma"/>
          <w:b/>
          <w:sz w:val="22"/>
          <w:szCs w:val="22"/>
        </w:rPr>
        <w:t>ă</w:t>
      </w:r>
      <w:r w:rsidRPr="00D6661A">
        <w:rPr>
          <w:rFonts w:ascii="Tahoma" w:hAnsi="Tahoma"/>
          <w:b/>
          <w:sz w:val="22"/>
          <w:szCs w:val="22"/>
        </w:rPr>
        <w:t>nuntul</w:t>
      </w:r>
    </w:p>
    <w:p w:rsidR="003459D0" w:rsidRPr="00D62A6E" w:rsidRDefault="003459D0" w:rsidP="003459D0">
      <w:pPr>
        <w:pStyle w:val="BodyText"/>
        <w:spacing w:after="0"/>
        <w:rPr>
          <w:rFonts w:ascii="Tahoma" w:hAnsi="Tahoma"/>
          <w:sz w:val="16"/>
          <w:szCs w:val="16"/>
        </w:rPr>
      </w:pPr>
    </w:p>
    <w:p w:rsidR="003459D0" w:rsidRPr="00D62A6E" w:rsidRDefault="003459D0" w:rsidP="003459D0">
      <w:pPr>
        <w:pStyle w:val="BodyText"/>
        <w:spacing w:after="0"/>
        <w:rPr>
          <w:rFonts w:ascii="Tahoma" w:hAnsi="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091"/>
        <w:gridCol w:w="2269"/>
        <w:gridCol w:w="2627"/>
        <w:gridCol w:w="1873"/>
      </w:tblGrid>
      <w:tr w:rsidR="003459D0" w:rsidRPr="00D62A6E" w:rsidTr="006942D8">
        <w:tblPrEx>
          <w:tblCellMar>
            <w:top w:w="0" w:type="dxa"/>
            <w:bottom w:w="0" w:type="dxa"/>
          </w:tblCellMar>
        </w:tblPrEx>
        <w:trPr>
          <w:cantSplit/>
        </w:trPr>
        <w:tc>
          <w:tcPr>
            <w:tcW w:w="1008" w:type="dxa"/>
            <w:vAlign w:val="center"/>
          </w:tcPr>
          <w:p w:rsidR="003459D0" w:rsidRPr="00D62A6E" w:rsidRDefault="003459D0" w:rsidP="006942D8">
            <w:pPr>
              <w:jc w:val="center"/>
              <w:rPr>
                <w:rFonts w:ascii="Tahoma" w:hAnsi="Tahoma"/>
                <w:b/>
                <w:sz w:val="20"/>
              </w:rPr>
            </w:pPr>
          </w:p>
        </w:tc>
        <w:tc>
          <w:tcPr>
            <w:tcW w:w="7091" w:type="dxa"/>
            <w:vAlign w:val="center"/>
          </w:tcPr>
          <w:p w:rsidR="003459D0" w:rsidRPr="00D62A6E" w:rsidRDefault="003459D0" w:rsidP="006942D8">
            <w:pPr>
              <w:jc w:val="center"/>
              <w:rPr>
                <w:rFonts w:ascii="Tahoma" w:hAnsi="Tahoma"/>
                <w:bCs/>
                <w:sz w:val="20"/>
              </w:rPr>
            </w:pPr>
            <w:r w:rsidRPr="00D62A6E">
              <w:rPr>
                <w:rFonts w:ascii="Tahoma" w:hAnsi="Tahoma"/>
                <w:bCs/>
                <w:sz w:val="20"/>
              </w:rPr>
              <w:t>Indicator</w:t>
            </w:r>
          </w:p>
        </w:tc>
        <w:tc>
          <w:tcPr>
            <w:tcW w:w="2269" w:type="dxa"/>
            <w:vAlign w:val="center"/>
          </w:tcPr>
          <w:p w:rsidR="003459D0" w:rsidRPr="00D62A6E" w:rsidRDefault="003459D0" w:rsidP="006942D8">
            <w:pPr>
              <w:jc w:val="center"/>
              <w:rPr>
                <w:rFonts w:ascii="Tahoma" w:hAnsi="Tahoma"/>
                <w:bCs/>
                <w:sz w:val="20"/>
              </w:rPr>
            </w:pPr>
            <w:r w:rsidRPr="00D62A6E">
              <w:rPr>
                <w:rFonts w:ascii="Tahoma" w:hAnsi="Tahoma"/>
                <w:bCs/>
                <w:sz w:val="20"/>
              </w:rPr>
              <w:t>Apeluri/Mesaje</w:t>
            </w:r>
          </w:p>
        </w:tc>
        <w:tc>
          <w:tcPr>
            <w:tcW w:w="2627" w:type="dxa"/>
            <w:vAlign w:val="center"/>
          </w:tcPr>
          <w:p w:rsidR="003459D0" w:rsidRPr="00D62A6E" w:rsidRDefault="003459D0" w:rsidP="006942D8">
            <w:pPr>
              <w:jc w:val="center"/>
              <w:rPr>
                <w:rFonts w:ascii="Tahoma" w:hAnsi="Tahoma"/>
                <w:bCs/>
                <w:sz w:val="20"/>
              </w:rPr>
            </w:pPr>
            <w:r w:rsidRPr="00D62A6E">
              <w:rPr>
                <w:rFonts w:ascii="Tahoma" w:hAnsi="Tahoma"/>
                <w:bCs/>
                <w:sz w:val="20"/>
              </w:rPr>
              <w:t>Minute reale/GB reali</w:t>
            </w:r>
          </w:p>
        </w:tc>
        <w:tc>
          <w:tcPr>
            <w:tcW w:w="1873" w:type="dxa"/>
            <w:vAlign w:val="center"/>
          </w:tcPr>
          <w:p w:rsidR="003459D0" w:rsidRPr="00D62A6E" w:rsidRDefault="003459D0" w:rsidP="006942D8">
            <w:pPr>
              <w:jc w:val="center"/>
              <w:rPr>
                <w:rFonts w:ascii="Tahoma" w:hAnsi="Tahoma"/>
                <w:bCs/>
                <w:sz w:val="20"/>
              </w:rPr>
            </w:pPr>
            <w:r w:rsidRPr="00D62A6E">
              <w:rPr>
                <w:rFonts w:ascii="Tahoma" w:hAnsi="Tahoma"/>
                <w:bCs/>
                <w:sz w:val="20"/>
              </w:rPr>
              <w:t>Observații</w:t>
            </w: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i1121</w:t>
            </w:r>
          </w:p>
        </w:tc>
        <w:tc>
          <w:tcPr>
            <w:tcW w:w="7091" w:type="dxa"/>
            <w:vAlign w:val="center"/>
          </w:tcPr>
          <w:p w:rsidR="003459D0" w:rsidRPr="00D62A6E" w:rsidRDefault="003459D0" w:rsidP="006942D8">
            <w:pPr>
              <w:rPr>
                <w:rFonts w:ascii="Tahoma" w:hAnsi="Tahoma"/>
                <w:sz w:val="20"/>
              </w:rPr>
            </w:pPr>
            <w:r w:rsidRPr="00D62A6E">
              <w:rPr>
                <w:rFonts w:ascii="Tahoma" w:hAnsi="Tahoma"/>
                <w:sz w:val="20"/>
              </w:rPr>
              <w:t xml:space="preserve">Trafic de </w:t>
            </w:r>
            <w:r w:rsidRPr="00D62A6E">
              <w:rPr>
                <w:rFonts w:ascii="Tahoma" w:hAnsi="Tahoma" w:cs="Tahoma"/>
                <w:sz w:val="20"/>
                <w:szCs w:val="20"/>
              </w:rPr>
              <w:t>voce</w:t>
            </w:r>
            <w:r w:rsidRPr="00D62A6E">
              <w:rPr>
                <w:rFonts w:ascii="Tahoma" w:hAnsi="Tahoma"/>
                <w:sz w:val="20"/>
              </w:rPr>
              <w:t>,</w:t>
            </w:r>
            <w:r w:rsidRPr="00D62A6E">
              <w:rPr>
                <w:rFonts w:ascii="Tahoma" w:hAnsi="Tahoma" w:cs="Tahoma"/>
                <w:sz w:val="20"/>
                <w:szCs w:val="20"/>
              </w:rPr>
              <w:t xml:space="preserve"> din care:</w:t>
            </w:r>
          </w:p>
        </w:tc>
        <w:tc>
          <w:tcPr>
            <w:tcW w:w="2269" w:type="dxa"/>
            <w:vAlign w:val="center"/>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vAlign w:val="center"/>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i1121a</w:t>
            </w:r>
          </w:p>
        </w:tc>
        <w:tc>
          <w:tcPr>
            <w:tcW w:w="7091" w:type="dxa"/>
            <w:vAlign w:val="center"/>
          </w:tcPr>
          <w:p w:rsidR="003459D0" w:rsidRPr="00D62A6E" w:rsidRDefault="003459D0" w:rsidP="006942D8">
            <w:pPr>
              <w:rPr>
                <w:rFonts w:ascii="Tahoma" w:hAnsi="Tahoma"/>
                <w:sz w:val="20"/>
              </w:rPr>
            </w:pPr>
            <w:r w:rsidRPr="00D62A6E">
              <w:rPr>
                <w:rFonts w:ascii="Tahoma" w:hAnsi="Tahoma" w:cs="Tahoma"/>
                <w:sz w:val="20"/>
                <w:szCs w:val="20"/>
              </w:rPr>
              <w:t>a) c</w:t>
            </w:r>
            <w:r>
              <w:rPr>
                <w:rFonts w:ascii="Tahoma" w:hAnsi="Tahoma" w:cs="Tahoma"/>
                <w:sz w:val="20"/>
                <w:szCs w:val="20"/>
              </w:rPr>
              <w:t>ă</w:t>
            </w:r>
            <w:r w:rsidRPr="00D62A6E">
              <w:rPr>
                <w:rFonts w:ascii="Tahoma" w:hAnsi="Tahoma" w:cs="Tahoma"/>
                <w:sz w:val="20"/>
                <w:szCs w:val="20"/>
              </w:rPr>
              <w:t>tre rețele publice fixe din Rom</w:t>
            </w:r>
            <w:r>
              <w:rPr>
                <w:rFonts w:ascii="Tahoma" w:hAnsi="Tahoma" w:cs="Tahoma"/>
                <w:sz w:val="20"/>
                <w:szCs w:val="20"/>
              </w:rPr>
              <w:t>â</w:t>
            </w:r>
            <w:r w:rsidRPr="00D62A6E">
              <w:rPr>
                <w:rFonts w:ascii="Tahoma" w:hAnsi="Tahoma" w:cs="Tahoma"/>
                <w:sz w:val="20"/>
                <w:szCs w:val="20"/>
              </w:rPr>
              <w:t>nia</w:t>
            </w:r>
          </w:p>
        </w:tc>
        <w:tc>
          <w:tcPr>
            <w:tcW w:w="2269" w:type="dxa"/>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i1121b</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 xml:space="preserve">b) </w:t>
            </w:r>
            <w:r w:rsidRPr="00D62A6E">
              <w:rPr>
                <w:rFonts w:ascii="Tahoma" w:hAnsi="Tahoma"/>
                <w:sz w:val="20"/>
              </w:rPr>
              <w:t>c</w:t>
            </w:r>
            <w:r>
              <w:rPr>
                <w:rFonts w:ascii="Tahoma" w:hAnsi="Tahoma"/>
                <w:sz w:val="20"/>
              </w:rPr>
              <w:t>ă</w:t>
            </w:r>
            <w:r w:rsidRPr="00D62A6E">
              <w:rPr>
                <w:rFonts w:ascii="Tahoma" w:hAnsi="Tahoma"/>
                <w:sz w:val="20"/>
              </w:rPr>
              <w:t>tre rețele publice mobile terestre</w:t>
            </w:r>
            <w:r w:rsidRPr="00D62A6E">
              <w:rPr>
                <w:rFonts w:ascii="Tahoma" w:hAnsi="Tahoma" w:cs="Tahoma"/>
                <w:sz w:val="20"/>
                <w:szCs w:val="20"/>
              </w:rPr>
              <w:t xml:space="preserve"> din Rom</w:t>
            </w:r>
            <w:r>
              <w:rPr>
                <w:rFonts w:ascii="Tahoma" w:hAnsi="Tahoma" w:cs="Tahoma"/>
                <w:sz w:val="20"/>
                <w:szCs w:val="20"/>
              </w:rPr>
              <w:t>â</w:t>
            </w:r>
            <w:r w:rsidRPr="00D62A6E">
              <w:rPr>
                <w:rFonts w:ascii="Tahoma" w:hAnsi="Tahoma" w:cs="Tahoma"/>
                <w:sz w:val="20"/>
                <w:szCs w:val="20"/>
              </w:rPr>
              <w:t>nia</w:t>
            </w:r>
          </w:p>
        </w:tc>
        <w:tc>
          <w:tcPr>
            <w:tcW w:w="2269" w:type="dxa"/>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i1121c</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c) c</w:t>
            </w:r>
            <w:r>
              <w:rPr>
                <w:rFonts w:ascii="Tahoma" w:hAnsi="Tahoma" w:cs="Tahoma"/>
                <w:sz w:val="20"/>
                <w:szCs w:val="20"/>
              </w:rPr>
              <w:t>ă</w:t>
            </w:r>
            <w:r w:rsidRPr="00D62A6E">
              <w:rPr>
                <w:rFonts w:ascii="Tahoma" w:hAnsi="Tahoma" w:cs="Tahoma"/>
                <w:sz w:val="20"/>
                <w:szCs w:val="20"/>
              </w:rPr>
              <w:t>tre rețele publice fixe sau mobile terestre din afara Rom</w:t>
            </w:r>
            <w:r>
              <w:rPr>
                <w:rFonts w:ascii="Tahoma" w:hAnsi="Tahoma" w:cs="Tahoma"/>
                <w:sz w:val="20"/>
                <w:szCs w:val="20"/>
              </w:rPr>
              <w:t>â</w:t>
            </w:r>
            <w:r w:rsidRPr="00D62A6E">
              <w:rPr>
                <w:rFonts w:ascii="Tahoma" w:hAnsi="Tahoma" w:cs="Tahoma"/>
                <w:sz w:val="20"/>
                <w:szCs w:val="20"/>
              </w:rPr>
              <w:t xml:space="preserve">niei </w:t>
            </w:r>
          </w:p>
        </w:tc>
        <w:tc>
          <w:tcPr>
            <w:tcW w:w="2269" w:type="dxa"/>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i1121d</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d) c</w:t>
            </w:r>
            <w:r>
              <w:rPr>
                <w:rFonts w:ascii="Tahoma" w:hAnsi="Tahoma" w:cs="Tahoma"/>
                <w:sz w:val="20"/>
                <w:szCs w:val="20"/>
              </w:rPr>
              <w:t>ă</w:t>
            </w:r>
            <w:r w:rsidRPr="00D62A6E">
              <w:rPr>
                <w:rFonts w:ascii="Tahoma" w:hAnsi="Tahoma" w:cs="Tahoma"/>
                <w:sz w:val="20"/>
                <w:szCs w:val="20"/>
              </w:rPr>
              <w:t>tre</w:t>
            </w:r>
            <w:r w:rsidRPr="00D62A6E">
              <w:rPr>
                <w:rFonts w:ascii="Tahoma" w:hAnsi="Tahoma"/>
                <w:sz w:val="20"/>
              </w:rPr>
              <w:t xml:space="preserve"> rețele publice cu transmisie prin satelit (inclusiv c</w:t>
            </w:r>
            <w:r>
              <w:rPr>
                <w:rFonts w:ascii="Tahoma" w:hAnsi="Tahoma"/>
                <w:sz w:val="20"/>
              </w:rPr>
              <w:t>ă</w:t>
            </w:r>
            <w:r w:rsidRPr="00D62A6E">
              <w:rPr>
                <w:rFonts w:ascii="Tahoma" w:hAnsi="Tahoma"/>
                <w:sz w:val="20"/>
              </w:rPr>
              <w:t>tre propria rețea)</w:t>
            </w:r>
          </w:p>
        </w:tc>
        <w:tc>
          <w:tcPr>
            <w:tcW w:w="2269" w:type="dxa"/>
          </w:tcPr>
          <w:p w:rsidR="003459D0" w:rsidRPr="00D62A6E" w:rsidRDefault="003459D0" w:rsidP="006942D8">
            <w:pPr>
              <w:jc w:val="both"/>
              <w:rPr>
                <w:rFonts w:ascii="Tahoma" w:hAnsi="Tahoma"/>
                <w:b/>
                <w:sz w:val="20"/>
              </w:rPr>
            </w:pPr>
          </w:p>
        </w:tc>
        <w:tc>
          <w:tcPr>
            <w:tcW w:w="2627" w:type="dxa"/>
            <w:tcBorders>
              <w:bottom w:val="single" w:sz="4" w:space="0" w:color="auto"/>
            </w:tcBorders>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i1122</w:t>
            </w:r>
          </w:p>
        </w:tc>
        <w:tc>
          <w:tcPr>
            <w:tcW w:w="7091" w:type="dxa"/>
            <w:vAlign w:val="center"/>
          </w:tcPr>
          <w:p w:rsidR="003459D0" w:rsidRPr="00D62A6E" w:rsidRDefault="003459D0" w:rsidP="006942D8">
            <w:pPr>
              <w:rPr>
                <w:rFonts w:ascii="Tahoma" w:hAnsi="Tahoma"/>
                <w:sz w:val="20"/>
              </w:rPr>
            </w:pPr>
            <w:r w:rsidRPr="00D62A6E">
              <w:rPr>
                <w:rFonts w:ascii="Tahoma" w:hAnsi="Tahoma"/>
                <w:sz w:val="20"/>
              </w:rPr>
              <w:t xml:space="preserve">Trafic </w:t>
            </w:r>
            <w:r w:rsidRPr="00D62A6E">
              <w:rPr>
                <w:rFonts w:ascii="Tahoma" w:hAnsi="Tahoma" w:cs="Tahoma"/>
                <w:sz w:val="20"/>
                <w:szCs w:val="20"/>
              </w:rPr>
              <w:t>mesaje SMS</w:t>
            </w:r>
            <w:r w:rsidRPr="00D62A6E">
              <w:rPr>
                <w:rFonts w:ascii="Tahoma" w:hAnsi="Tahoma"/>
                <w:sz w:val="20"/>
              </w:rPr>
              <w:t>,</w:t>
            </w:r>
            <w:r w:rsidRPr="00D62A6E">
              <w:rPr>
                <w:rFonts w:ascii="Tahoma" w:hAnsi="Tahoma" w:cs="Tahoma"/>
                <w:sz w:val="20"/>
                <w:szCs w:val="20"/>
              </w:rPr>
              <w:t xml:space="preserve"> din care:</w:t>
            </w:r>
          </w:p>
        </w:tc>
        <w:tc>
          <w:tcPr>
            <w:tcW w:w="2269" w:type="dxa"/>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color w:val="FF0000"/>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i1122a</w:t>
            </w:r>
          </w:p>
        </w:tc>
        <w:tc>
          <w:tcPr>
            <w:tcW w:w="7091" w:type="dxa"/>
            <w:vAlign w:val="center"/>
          </w:tcPr>
          <w:p w:rsidR="003459D0" w:rsidRPr="00D62A6E" w:rsidRDefault="003459D0" w:rsidP="006942D8">
            <w:pPr>
              <w:rPr>
                <w:rFonts w:ascii="Tahoma" w:hAnsi="Tahoma"/>
                <w:sz w:val="20"/>
              </w:rPr>
            </w:pPr>
            <w:r w:rsidRPr="00D62A6E">
              <w:rPr>
                <w:rFonts w:ascii="Tahoma" w:hAnsi="Tahoma" w:cs="Tahoma"/>
                <w:sz w:val="20"/>
                <w:szCs w:val="20"/>
              </w:rPr>
              <w:t>a) c</w:t>
            </w:r>
            <w:r>
              <w:rPr>
                <w:rFonts w:ascii="Tahoma" w:hAnsi="Tahoma" w:cs="Tahoma"/>
                <w:sz w:val="20"/>
                <w:szCs w:val="20"/>
              </w:rPr>
              <w:t>ă</w:t>
            </w:r>
            <w:r w:rsidRPr="00D62A6E">
              <w:rPr>
                <w:rFonts w:ascii="Tahoma" w:hAnsi="Tahoma" w:cs="Tahoma"/>
                <w:sz w:val="20"/>
                <w:szCs w:val="20"/>
              </w:rPr>
              <w:t>tre rețele publice fixe din Rom</w:t>
            </w:r>
            <w:r>
              <w:rPr>
                <w:rFonts w:ascii="Tahoma" w:hAnsi="Tahoma" w:cs="Tahoma"/>
                <w:sz w:val="20"/>
                <w:szCs w:val="20"/>
              </w:rPr>
              <w:t>â</w:t>
            </w:r>
            <w:r w:rsidRPr="00D62A6E">
              <w:rPr>
                <w:rFonts w:ascii="Tahoma" w:hAnsi="Tahoma" w:cs="Tahoma"/>
                <w:sz w:val="20"/>
                <w:szCs w:val="20"/>
              </w:rPr>
              <w:t>nia</w:t>
            </w:r>
          </w:p>
        </w:tc>
        <w:tc>
          <w:tcPr>
            <w:tcW w:w="2269" w:type="dxa"/>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color w:val="FF0000"/>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i1122b</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 xml:space="preserve">b) </w:t>
            </w:r>
            <w:r w:rsidRPr="00D62A6E">
              <w:rPr>
                <w:rFonts w:ascii="Tahoma" w:hAnsi="Tahoma"/>
                <w:sz w:val="20"/>
              </w:rPr>
              <w:t>c</w:t>
            </w:r>
            <w:r>
              <w:rPr>
                <w:rFonts w:ascii="Tahoma" w:hAnsi="Tahoma"/>
                <w:sz w:val="20"/>
              </w:rPr>
              <w:t>ă</w:t>
            </w:r>
            <w:r w:rsidRPr="00D62A6E">
              <w:rPr>
                <w:rFonts w:ascii="Tahoma" w:hAnsi="Tahoma"/>
                <w:sz w:val="20"/>
              </w:rPr>
              <w:t>tre rețele publice mobile terestre</w:t>
            </w:r>
            <w:r w:rsidRPr="00D62A6E">
              <w:rPr>
                <w:rFonts w:ascii="Tahoma" w:hAnsi="Tahoma" w:cs="Tahoma"/>
                <w:sz w:val="20"/>
                <w:szCs w:val="20"/>
              </w:rPr>
              <w:t xml:space="preserve"> din Rom</w:t>
            </w:r>
            <w:r>
              <w:rPr>
                <w:rFonts w:ascii="Tahoma" w:hAnsi="Tahoma" w:cs="Tahoma"/>
                <w:sz w:val="20"/>
                <w:szCs w:val="20"/>
              </w:rPr>
              <w:t>â</w:t>
            </w:r>
            <w:r w:rsidRPr="00D62A6E">
              <w:rPr>
                <w:rFonts w:ascii="Tahoma" w:hAnsi="Tahoma" w:cs="Tahoma"/>
                <w:sz w:val="20"/>
                <w:szCs w:val="20"/>
              </w:rPr>
              <w:t>nia</w:t>
            </w:r>
          </w:p>
        </w:tc>
        <w:tc>
          <w:tcPr>
            <w:tcW w:w="2269" w:type="dxa"/>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color w:val="FF0000"/>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r w:rsidRPr="00D62A6E">
              <w:rPr>
                <w:rFonts w:ascii="Tahoma" w:hAnsi="Tahoma"/>
                <w:sz w:val="20"/>
              </w:rPr>
              <w:t>i1122c</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c) c</w:t>
            </w:r>
            <w:r>
              <w:rPr>
                <w:rFonts w:ascii="Tahoma" w:hAnsi="Tahoma" w:cs="Tahoma"/>
                <w:sz w:val="20"/>
                <w:szCs w:val="20"/>
              </w:rPr>
              <w:t>ă</w:t>
            </w:r>
            <w:r w:rsidRPr="00D62A6E">
              <w:rPr>
                <w:rFonts w:ascii="Tahoma" w:hAnsi="Tahoma" w:cs="Tahoma"/>
                <w:sz w:val="20"/>
                <w:szCs w:val="20"/>
              </w:rPr>
              <w:t>tre rețele publice fixe sau mobile terestre din afara Rom</w:t>
            </w:r>
            <w:r>
              <w:rPr>
                <w:rFonts w:ascii="Tahoma" w:hAnsi="Tahoma" w:cs="Tahoma"/>
                <w:sz w:val="20"/>
                <w:szCs w:val="20"/>
              </w:rPr>
              <w:t>â</w:t>
            </w:r>
            <w:r w:rsidRPr="00D62A6E">
              <w:rPr>
                <w:rFonts w:ascii="Tahoma" w:hAnsi="Tahoma" w:cs="Tahoma"/>
                <w:sz w:val="20"/>
                <w:szCs w:val="20"/>
              </w:rPr>
              <w:t xml:space="preserve">niei </w:t>
            </w:r>
          </w:p>
        </w:tc>
        <w:tc>
          <w:tcPr>
            <w:tcW w:w="2269" w:type="dxa"/>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color w:val="FF0000"/>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i1122d</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d) c</w:t>
            </w:r>
            <w:r>
              <w:rPr>
                <w:rFonts w:ascii="Tahoma" w:hAnsi="Tahoma" w:cs="Tahoma"/>
                <w:sz w:val="20"/>
                <w:szCs w:val="20"/>
              </w:rPr>
              <w:t>ă</w:t>
            </w:r>
            <w:r w:rsidRPr="00D62A6E">
              <w:rPr>
                <w:rFonts w:ascii="Tahoma" w:hAnsi="Tahoma" w:cs="Tahoma"/>
                <w:sz w:val="20"/>
                <w:szCs w:val="20"/>
              </w:rPr>
              <w:t>tre</w:t>
            </w:r>
            <w:r w:rsidRPr="00D62A6E">
              <w:rPr>
                <w:rFonts w:ascii="Tahoma" w:hAnsi="Tahoma"/>
                <w:sz w:val="20"/>
              </w:rPr>
              <w:t xml:space="preserve"> rețele publice cu transmisie prin satelit (inclusiv c</w:t>
            </w:r>
            <w:r>
              <w:rPr>
                <w:rFonts w:ascii="Tahoma" w:hAnsi="Tahoma"/>
                <w:sz w:val="20"/>
              </w:rPr>
              <w:t>ă</w:t>
            </w:r>
            <w:r w:rsidRPr="00D62A6E">
              <w:rPr>
                <w:rFonts w:ascii="Tahoma" w:hAnsi="Tahoma"/>
                <w:sz w:val="20"/>
              </w:rPr>
              <w:t>tre propria rețea)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tcBorders>
              <w:bottom w:val="single" w:sz="4" w:space="0" w:color="auto"/>
            </w:tcBorders>
            <w:shd w:val="diagStripe" w:color="auto" w:fill="auto"/>
          </w:tcPr>
          <w:p w:rsidR="003459D0" w:rsidRPr="00D62A6E" w:rsidRDefault="003459D0" w:rsidP="006942D8">
            <w:pPr>
              <w:jc w:val="both"/>
              <w:rPr>
                <w:rFonts w:ascii="Tahoma" w:hAnsi="Tahoma"/>
                <w:b/>
                <w:color w:val="FF0000"/>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i1123</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sz w:val="20"/>
              </w:rPr>
              <w:t xml:space="preserve">Trafic </w:t>
            </w:r>
            <w:r w:rsidRPr="00D62A6E">
              <w:rPr>
                <w:rFonts w:ascii="Tahoma" w:hAnsi="Tahoma" w:cs="Tahoma"/>
                <w:sz w:val="20"/>
                <w:szCs w:val="20"/>
              </w:rPr>
              <w:t>mesaje MMS</w:t>
            </w:r>
            <w:r w:rsidRPr="00D62A6E">
              <w:rPr>
                <w:rFonts w:ascii="Tahoma" w:hAnsi="Tahoma"/>
                <w:sz w:val="20"/>
              </w:rPr>
              <w:t>,</w:t>
            </w:r>
            <w:r w:rsidRPr="00D62A6E">
              <w:rPr>
                <w:rFonts w:ascii="Tahoma" w:hAnsi="Tahoma" w:cs="Tahoma"/>
                <w:sz w:val="20"/>
                <w:szCs w:val="20"/>
              </w:rPr>
              <w:t xml:space="preserve"> din care:</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clear"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i1123a</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a) c</w:t>
            </w:r>
            <w:r>
              <w:rPr>
                <w:rFonts w:ascii="Tahoma" w:hAnsi="Tahoma" w:cs="Tahoma"/>
                <w:sz w:val="20"/>
                <w:szCs w:val="20"/>
              </w:rPr>
              <w:t>ă</w:t>
            </w:r>
            <w:r w:rsidRPr="00D62A6E">
              <w:rPr>
                <w:rFonts w:ascii="Tahoma" w:hAnsi="Tahoma" w:cs="Tahoma"/>
                <w:sz w:val="20"/>
                <w:szCs w:val="20"/>
              </w:rPr>
              <w:t>tre rețele publice fixe din Rom</w:t>
            </w:r>
            <w:r>
              <w:rPr>
                <w:rFonts w:ascii="Tahoma" w:hAnsi="Tahoma" w:cs="Tahoma"/>
                <w:sz w:val="20"/>
                <w:szCs w:val="20"/>
              </w:rPr>
              <w:t>â</w:t>
            </w:r>
            <w:r w:rsidRPr="00D62A6E">
              <w:rPr>
                <w:rFonts w:ascii="Tahoma" w:hAnsi="Tahoma" w:cs="Tahoma"/>
                <w:sz w:val="20"/>
                <w:szCs w:val="20"/>
              </w:rPr>
              <w:t>nia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clear"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i1123b</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 xml:space="preserve">b) </w:t>
            </w:r>
            <w:r w:rsidRPr="00D62A6E">
              <w:rPr>
                <w:rFonts w:ascii="Tahoma" w:hAnsi="Tahoma"/>
                <w:sz w:val="20"/>
              </w:rPr>
              <w:t>c</w:t>
            </w:r>
            <w:r>
              <w:rPr>
                <w:rFonts w:ascii="Tahoma" w:hAnsi="Tahoma"/>
                <w:sz w:val="20"/>
              </w:rPr>
              <w:t>ă</w:t>
            </w:r>
            <w:r w:rsidRPr="00D62A6E">
              <w:rPr>
                <w:rFonts w:ascii="Tahoma" w:hAnsi="Tahoma"/>
                <w:sz w:val="20"/>
              </w:rPr>
              <w:t>tre rețele publice mobile terestre</w:t>
            </w:r>
            <w:r w:rsidRPr="00D62A6E">
              <w:rPr>
                <w:rFonts w:ascii="Tahoma" w:hAnsi="Tahoma" w:cs="Tahoma"/>
                <w:sz w:val="20"/>
                <w:szCs w:val="20"/>
              </w:rPr>
              <w:t xml:space="preserve"> din Rom</w:t>
            </w:r>
            <w:r>
              <w:rPr>
                <w:rFonts w:ascii="Tahoma" w:hAnsi="Tahoma" w:cs="Tahoma"/>
                <w:sz w:val="20"/>
                <w:szCs w:val="20"/>
              </w:rPr>
              <w:t>â</w:t>
            </w:r>
            <w:r w:rsidRPr="00D62A6E">
              <w:rPr>
                <w:rFonts w:ascii="Tahoma" w:hAnsi="Tahoma" w:cs="Tahoma"/>
                <w:sz w:val="20"/>
                <w:szCs w:val="20"/>
              </w:rPr>
              <w:t>nia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clear"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i1123c</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c) c</w:t>
            </w:r>
            <w:r>
              <w:rPr>
                <w:rFonts w:ascii="Tahoma" w:hAnsi="Tahoma" w:cs="Tahoma"/>
                <w:sz w:val="20"/>
                <w:szCs w:val="20"/>
              </w:rPr>
              <w:t>ă</w:t>
            </w:r>
            <w:r w:rsidRPr="00D62A6E">
              <w:rPr>
                <w:rFonts w:ascii="Tahoma" w:hAnsi="Tahoma" w:cs="Tahoma"/>
                <w:sz w:val="20"/>
                <w:szCs w:val="20"/>
              </w:rPr>
              <w:t>tre rețele publice fixe sau mobile terestre din afara Rom</w:t>
            </w:r>
            <w:r>
              <w:rPr>
                <w:rFonts w:ascii="Tahoma" w:hAnsi="Tahoma" w:cs="Tahoma"/>
                <w:sz w:val="20"/>
                <w:szCs w:val="20"/>
              </w:rPr>
              <w:t>â</w:t>
            </w:r>
            <w:r w:rsidRPr="00D62A6E">
              <w:rPr>
                <w:rFonts w:ascii="Tahoma" w:hAnsi="Tahoma" w:cs="Tahoma"/>
                <w:sz w:val="20"/>
                <w:szCs w:val="20"/>
              </w:rPr>
              <w:t xml:space="preserve">niei </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clear"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i1123d</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d) c</w:t>
            </w:r>
            <w:r>
              <w:rPr>
                <w:rFonts w:ascii="Tahoma" w:hAnsi="Tahoma" w:cs="Tahoma"/>
                <w:sz w:val="20"/>
                <w:szCs w:val="20"/>
              </w:rPr>
              <w:t>ă</w:t>
            </w:r>
            <w:r w:rsidRPr="00D62A6E">
              <w:rPr>
                <w:rFonts w:ascii="Tahoma" w:hAnsi="Tahoma" w:cs="Tahoma"/>
                <w:sz w:val="20"/>
                <w:szCs w:val="20"/>
              </w:rPr>
              <w:t>tre</w:t>
            </w:r>
            <w:r w:rsidRPr="00D62A6E">
              <w:rPr>
                <w:rFonts w:ascii="Tahoma" w:hAnsi="Tahoma"/>
                <w:sz w:val="20"/>
              </w:rPr>
              <w:t xml:space="preserve"> rețele publice cu transmisie prin satelit (inclusiv c</w:t>
            </w:r>
            <w:r>
              <w:rPr>
                <w:rFonts w:ascii="Tahoma" w:hAnsi="Tahoma"/>
                <w:sz w:val="20"/>
              </w:rPr>
              <w:t>ă</w:t>
            </w:r>
            <w:r w:rsidRPr="00D62A6E">
              <w:rPr>
                <w:rFonts w:ascii="Tahoma" w:hAnsi="Tahoma"/>
                <w:sz w:val="20"/>
              </w:rPr>
              <w:t>tre propria rețea)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clear"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sz w:val="20"/>
              </w:rPr>
            </w:pPr>
            <w:r w:rsidRPr="00D62A6E">
              <w:rPr>
                <w:rFonts w:ascii="Tahoma" w:hAnsi="Tahoma"/>
                <w:sz w:val="20"/>
              </w:rPr>
              <w:t>i1124</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sz w:val="20"/>
              </w:rPr>
              <w:t>Trafic apeluri video,</w:t>
            </w:r>
            <w:r w:rsidRPr="00D62A6E">
              <w:rPr>
                <w:rFonts w:ascii="Tahoma" w:hAnsi="Tahoma" w:cs="Tahoma"/>
                <w:sz w:val="20"/>
                <w:szCs w:val="20"/>
              </w:rPr>
              <w:t xml:space="preserve"> din care:</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i1124a</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a) c</w:t>
            </w:r>
            <w:r>
              <w:rPr>
                <w:rFonts w:ascii="Tahoma" w:hAnsi="Tahoma" w:cs="Tahoma"/>
                <w:sz w:val="20"/>
                <w:szCs w:val="20"/>
              </w:rPr>
              <w:t>ă</w:t>
            </w:r>
            <w:r w:rsidRPr="00D62A6E">
              <w:rPr>
                <w:rFonts w:ascii="Tahoma" w:hAnsi="Tahoma" w:cs="Tahoma"/>
                <w:sz w:val="20"/>
                <w:szCs w:val="20"/>
              </w:rPr>
              <w:t>tre rețele publice fixe din Rom</w:t>
            </w:r>
            <w:r>
              <w:rPr>
                <w:rFonts w:ascii="Tahoma" w:hAnsi="Tahoma" w:cs="Tahoma"/>
                <w:sz w:val="20"/>
                <w:szCs w:val="20"/>
              </w:rPr>
              <w:t>â</w:t>
            </w:r>
            <w:r w:rsidRPr="00D62A6E">
              <w:rPr>
                <w:rFonts w:ascii="Tahoma" w:hAnsi="Tahoma" w:cs="Tahoma"/>
                <w:sz w:val="20"/>
                <w:szCs w:val="20"/>
              </w:rPr>
              <w:t>nia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i1124b</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 xml:space="preserve">b) </w:t>
            </w:r>
            <w:r w:rsidRPr="00D62A6E">
              <w:rPr>
                <w:rFonts w:ascii="Tahoma" w:hAnsi="Tahoma"/>
                <w:sz w:val="20"/>
              </w:rPr>
              <w:t>c</w:t>
            </w:r>
            <w:r>
              <w:rPr>
                <w:rFonts w:ascii="Tahoma" w:hAnsi="Tahoma"/>
                <w:sz w:val="20"/>
              </w:rPr>
              <w:t>ă</w:t>
            </w:r>
            <w:r w:rsidRPr="00D62A6E">
              <w:rPr>
                <w:rFonts w:ascii="Tahoma" w:hAnsi="Tahoma"/>
                <w:sz w:val="20"/>
              </w:rPr>
              <w:t>tre rețele publice mobile terestre</w:t>
            </w:r>
            <w:r w:rsidRPr="00D62A6E">
              <w:rPr>
                <w:rFonts w:ascii="Tahoma" w:hAnsi="Tahoma" w:cs="Tahoma"/>
                <w:sz w:val="20"/>
                <w:szCs w:val="20"/>
              </w:rPr>
              <w:t xml:space="preserve"> din Rom</w:t>
            </w:r>
            <w:r>
              <w:rPr>
                <w:rFonts w:ascii="Tahoma" w:hAnsi="Tahoma" w:cs="Tahoma"/>
                <w:sz w:val="20"/>
                <w:szCs w:val="20"/>
              </w:rPr>
              <w:t>â</w:t>
            </w:r>
            <w:r w:rsidRPr="00D62A6E">
              <w:rPr>
                <w:rFonts w:ascii="Tahoma" w:hAnsi="Tahoma" w:cs="Tahoma"/>
                <w:sz w:val="20"/>
                <w:szCs w:val="20"/>
              </w:rPr>
              <w:t>nia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i1124c</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c) c</w:t>
            </w:r>
            <w:r>
              <w:rPr>
                <w:rFonts w:ascii="Tahoma" w:hAnsi="Tahoma" w:cs="Tahoma"/>
                <w:sz w:val="20"/>
                <w:szCs w:val="20"/>
              </w:rPr>
              <w:t>ă</w:t>
            </w:r>
            <w:r w:rsidRPr="00D62A6E">
              <w:rPr>
                <w:rFonts w:ascii="Tahoma" w:hAnsi="Tahoma" w:cs="Tahoma"/>
                <w:sz w:val="20"/>
                <w:szCs w:val="20"/>
              </w:rPr>
              <w:t>tre rețele publice fixe sau mobile terestre din afara Rom</w:t>
            </w:r>
            <w:r>
              <w:rPr>
                <w:rFonts w:ascii="Tahoma" w:hAnsi="Tahoma" w:cs="Tahoma"/>
                <w:sz w:val="20"/>
                <w:szCs w:val="20"/>
              </w:rPr>
              <w:t>â</w:t>
            </w:r>
            <w:r w:rsidRPr="00D62A6E">
              <w:rPr>
                <w:rFonts w:ascii="Tahoma" w:hAnsi="Tahoma" w:cs="Tahoma"/>
                <w:sz w:val="20"/>
                <w:szCs w:val="20"/>
              </w:rPr>
              <w:t xml:space="preserve">niei </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lastRenderedPageBreak/>
              <w:t>i1124d</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d) c</w:t>
            </w:r>
            <w:r>
              <w:rPr>
                <w:rFonts w:ascii="Tahoma" w:hAnsi="Tahoma" w:cs="Tahoma"/>
                <w:sz w:val="20"/>
                <w:szCs w:val="20"/>
              </w:rPr>
              <w:t>ă</w:t>
            </w:r>
            <w:r w:rsidRPr="00D62A6E">
              <w:rPr>
                <w:rFonts w:ascii="Tahoma" w:hAnsi="Tahoma" w:cs="Tahoma"/>
                <w:sz w:val="20"/>
                <w:szCs w:val="20"/>
              </w:rPr>
              <w:t>tre</w:t>
            </w:r>
            <w:r w:rsidRPr="00D62A6E">
              <w:rPr>
                <w:rFonts w:ascii="Tahoma" w:hAnsi="Tahoma"/>
                <w:sz w:val="20"/>
              </w:rPr>
              <w:t xml:space="preserve"> rețele publice cu transmisie prin satelit (inclusiv c</w:t>
            </w:r>
            <w:r>
              <w:rPr>
                <w:rFonts w:ascii="Tahoma" w:hAnsi="Tahoma"/>
                <w:sz w:val="20"/>
              </w:rPr>
              <w:t>ă</w:t>
            </w:r>
            <w:r w:rsidRPr="00D62A6E">
              <w:rPr>
                <w:rFonts w:ascii="Tahoma" w:hAnsi="Tahoma"/>
                <w:sz w:val="20"/>
              </w:rPr>
              <w:t>tre propria rețea)</w:t>
            </w:r>
          </w:p>
        </w:tc>
        <w:tc>
          <w:tcPr>
            <w:tcW w:w="2269" w:type="dxa"/>
            <w:tcBorders>
              <w:bottom w:val="single" w:sz="4" w:space="0" w:color="auto"/>
            </w:tcBorders>
          </w:tcPr>
          <w:p w:rsidR="003459D0" w:rsidRPr="00D62A6E" w:rsidRDefault="003459D0" w:rsidP="006942D8">
            <w:pPr>
              <w:jc w:val="both"/>
              <w:rPr>
                <w:rFonts w:ascii="Tahoma" w:hAnsi="Tahoma"/>
                <w:b/>
                <w:sz w:val="20"/>
              </w:rPr>
            </w:pPr>
          </w:p>
        </w:tc>
        <w:tc>
          <w:tcPr>
            <w:tcW w:w="2627" w:type="dxa"/>
            <w:shd w:val="diagStripe" w:color="auto" w:fill="auto"/>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cs="Tahoma"/>
                <w:sz w:val="20"/>
                <w:szCs w:val="20"/>
              </w:rPr>
            </w:pPr>
            <w:r w:rsidRPr="00D62A6E">
              <w:rPr>
                <w:rFonts w:ascii="Tahoma" w:hAnsi="Tahoma"/>
                <w:sz w:val="20"/>
              </w:rPr>
              <w:t>i1125</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sz w:val="20"/>
              </w:rPr>
              <w:t>Trafic servicii de transmisiuni de date (GPS etc.)</w:t>
            </w:r>
          </w:p>
        </w:tc>
        <w:tc>
          <w:tcPr>
            <w:tcW w:w="2269" w:type="dxa"/>
            <w:shd w:val="diagStripe" w:color="auto" w:fill="auto"/>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rPr>
                <w:rFonts w:ascii="Tahoma" w:hAnsi="Tahoma"/>
                <w:sz w:val="20"/>
              </w:rPr>
            </w:pPr>
            <w:r w:rsidRPr="00D62A6E">
              <w:rPr>
                <w:rFonts w:ascii="Tahoma" w:hAnsi="Tahoma"/>
                <w:sz w:val="20"/>
              </w:rPr>
              <w:t>i1126</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Trafic servicii de acces la internet</w:t>
            </w:r>
          </w:p>
        </w:tc>
        <w:tc>
          <w:tcPr>
            <w:tcW w:w="2269" w:type="dxa"/>
            <w:shd w:val="diagStripe" w:color="auto" w:fill="auto"/>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cs="Tahoma"/>
                <w:sz w:val="20"/>
                <w:szCs w:val="20"/>
              </w:rPr>
            </w:pPr>
            <w:r w:rsidRPr="00D62A6E">
              <w:rPr>
                <w:rFonts w:ascii="Tahoma" w:hAnsi="Tahoma"/>
                <w:sz w:val="20"/>
              </w:rPr>
              <w:t>i1127</w:t>
            </w:r>
          </w:p>
        </w:tc>
        <w:tc>
          <w:tcPr>
            <w:tcW w:w="7091" w:type="dxa"/>
            <w:vAlign w:val="center"/>
          </w:tcPr>
          <w:p w:rsidR="003459D0" w:rsidRPr="00D62A6E" w:rsidRDefault="003459D0" w:rsidP="006942D8">
            <w:pPr>
              <w:rPr>
                <w:rFonts w:ascii="Tahoma" w:hAnsi="Tahoma" w:cs="Tahoma"/>
                <w:sz w:val="20"/>
                <w:szCs w:val="20"/>
              </w:rPr>
            </w:pPr>
            <w:r w:rsidRPr="00D62A6E">
              <w:rPr>
                <w:rFonts w:ascii="Tahoma" w:hAnsi="Tahoma" w:cs="Tahoma"/>
                <w:sz w:val="20"/>
                <w:szCs w:val="20"/>
              </w:rPr>
              <w:t>Alte tipuri de trafic (specificați care)</w:t>
            </w:r>
          </w:p>
        </w:tc>
        <w:tc>
          <w:tcPr>
            <w:tcW w:w="2269" w:type="dxa"/>
          </w:tcPr>
          <w:p w:rsidR="003459D0" w:rsidRPr="00D62A6E" w:rsidRDefault="003459D0" w:rsidP="006942D8">
            <w:pPr>
              <w:jc w:val="both"/>
              <w:rPr>
                <w:rFonts w:ascii="Tahoma" w:hAnsi="Tahoma"/>
                <w:b/>
                <w:sz w:val="20"/>
              </w:rPr>
            </w:pPr>
          </w:p>
        </w:tc>
        <w:tc>
          <w:tcPr>
            <w:tcW w:w="2627" w:type="dxa"/>
          </w:tcPr>
          <w:p w:rsidR="003459D0" w:rsidRPr="00D62A6E" w:rsidRDefault="003459D0" w:rsidP="006942D8">
            <w:pPr>
              <w:jc w:val="both"/>
              <w:rPr>
                <w:rFonts w:ascii="Tahoma" w:hAnsi="Tahoma"/>
                <w:b/>
                <w:sz w:val="20"/>
              </w:rPr>
            </w:pPr>
          </w:p>
        </w:tc>
        <w:tc>
          <w:tcPr>
            <w:tcW w:w="1873" w:type="dxa"/>
          </w:tcPr>
          <w:p w:rsidR="003459D0" w:rsidRPr="00D62A6E" w:rsidRDefault="003459D0" w:rsidP="006942D8">
            <w:pPr>
              <w:jc w:val="both"/>
              <w:rPr>
                <w:rFonts w:ascii="Tahoma" w:hAnsi="Tahoma"/>
                <w:b/>
                <w:sz w:val="20"/>
              </w:rPr>
            </w:pPr>
          </w:p>
        </w:tc>
      </w:tr>
    </w:tbl>
    <w:p w:rsidR="003459D0" w:rsidRPr="00D6661A" w:rsidRDefault="003459D0" w:rsidP="003459D0">
      <w:pPr>
        <w:jc w:val="both"/>
        <w:rPr>
          <w:rFonts w:ascii="Tahoma" w:hAnsi="Tahoma"/>
          <w:bCs/>
          <w:sz w:val="16"/>
          <w:szCs w:val="16"/>
        </w:rPr>
      </w:pPr>
    </w:p>
    <w:p w:rsidR="003459D0" w:rsidRPr="00D62A6E" w:rsidRDefault="003459D0" w:rsidP="003459D0">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3459D0" w:rsidRPr="00D62A6E" w:rsidRDefault="003459D0" w:rsidP="003459D0">
      <w:pPr>
        <w:pStyle w:val="BodyText"/>
        <w:spacing w:after="0"/>
        <w:ind w:firstLine="720"/>
        <w:jc w:val="both"/>
        <w:rPr>
          <w:rFonts w:ascii="Tahoma" w:hAnsi="Tahoma" w:cs="Tahoma"/>
          <w:sz w:val="20"/>
          <w:szCs w:val="20"/>
        </w:rPr>
      </w:pPr>
      <w:r w:rsidRPr="00D62A6E">
        <w:rPr>
          <w:rFonts w:ascii="Tahoma" w:hAnsi="Tahoma" w:cs="Tahoma"/>
          <w:sz w:val="20"/>
          <w:szCs w:val="20"/>
        </w:rPr>
        <w:t>i1121-i1127 – se vor raporta valorile traficului realizat pe parcursul perioadei de raportare.</w:t>
      </w:r>
    </w:p>
    <w:p w:rsidR="003459D0" w:rsidRPr="00D62A6E" w:rsidRDefault="003459D0" w:rsidP="003459D0">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3459D0" w:rsidRPr="00D62A6E" w:rsidRDefault="003459D0" w:rsidP="003459D0">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3459D0" w:rsidRPr="00D62A6E" w:rsidRDefault="003459D0" w:rsidP="003459D0">
      <w:pPr>
        <w:rPr>
          <w:sz w:val="16"/>
          <w:szCs w:val="16"/>
        </w:rPr>
      </w:pPr>
    </w:p>
    <w:p w:rsidR="003459D0" w:rsidRPr="00D62A6E" w:rsidRDefault="003459D0" w:rsidP="003459D0">
      <w:pPr>
        <w:rPr>
          <w:sz w:val="16"/>
          <w:szCs w:val="16"/>
        </w:rPr>
      </w:pPr>
    </w:p>
    <w:p w:rsidR="003459D0" w:rsidRPr="00D6661A" w:rsidRDefault="003459D0" w:rsidP="003459D0">
      <w:pPr>
        <w:jc w:val="both"/>
        <w:rPr>
          <w:rFonts w:ascii="Tahoma" w:hAnsi="Tahoma"/>
          <w:sz w:val="22"/>
          <w:szCs w:val="22"/>
        </w:rPr>
      </w:pPr>
      <w:r w:rsidRPr="00D6661A">
        <w:rPr>
          <w:rFonts w:ascii="Tahoma" w:hAnsi="Tahoma"/>
          <w:bCs/>
          <w:sz w:val="22"/>
          <w:szCs w:val="22"/>
        </w:rPr>
        <w:t>11.3.</w:t>
      </w:r>
      <w:r w:rsidRPr="00D6661A">
        <w:rPr>
          <w:rFonts w:ascii="Tahoma" w:hAnsi="Tahoma"/>
          <w:b/>
          <w:sz w:val="22"/>
          <w:szCs w:val="22"/>
        </w:rPr>
        <w:t xml:space="preserve"> Trafic pe piața de gros</w:t>
      </w:r>
    </w:p>
    <w:p w:rsidR="003459D0" w:rsidRPr="00D6661A" w:rsidRDefault="003459D0" w:rsidP="003459D0">
      <w:pPr>
        <w:jc w:val="both"/>
        <w:rPr>
          <w:rFonts w:ascii="Tahoma" w:hAnsi="Tahoma"/>
          <w:sz w:val="16"/>
          <w:szCs w:val="16"/>
        </w:rPr>
      </w:pPr>
    </w:p>
    <w:p w:rsidR="003459D0" w:rsidRPr="00D6661A" w:rsidRDefault="003459D0" w:rsidP="003459D0">
      <w:pPr>
        <w:jc w:val="both"/>
        <w:rPr>
          <w:rFonts w:ascii="Tahoma" w:hAnsi="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100"/>
        <w:gridCol w:w="3240"/>
        <w:gridCol w:w="2520"/>
      </w:tblGrid>
      <w:tr w:rsidR="003459D0" w:rsidRPr="00D62A6E" w:rsidTr="006942D8">
        <w:tblPrEx>
          <w:tblCellMar>
            <w:top w:w="0" w:type="dxa"/>
            <w:bottom w:w="0" w:type="dxa"/>
          </w:tblCellMar>
        </w:tblPrEx>
        <w:tc>
          <w:tcPr>
            <w:tcW w:w="1008" w:type="dxa"/>
            <w:vAlign w:val="center"/>
          </w:tcPr>
          <w:p w:rsidR="003459D0" w:rsidRPr="00D62A6E" w:rsidRDefault="003459D0" w:rsidP="006942D8">
            <w:pPr>
              <w:rPr>
                <w:rFonts w:ascii="Tahoma" w:hAnsi="Tahoma"/>
                <w:b/>
                <w:sz w:val="20"/>
              </w:rPr>
            </w:pPr>
          </w:p>
        </w:tc>
        <w:tc>
          <w:tcPr>
            <w:tcW w:w="8100" w:type="dxa"/>
            <w:vAlign w:val="center"/>
          </w:tcPr>
          <w:p w:rsidR="003459D0" w:rsidRPr="00D62A6E" w:rsidRDefault="003459D0" w:rsidP="006942D8">
            <w:pPr>
              <w:jc w:val="center"/>
              <w:rPr>
                <w:rFonts w:ascii="Tahoma" w:hAnsi="Tahoma"/>
                <w:bCs/>
                <w:sz w:val="20"/>
              </w:rPr>
            </w:pPr>
            <w:r w:rsidRPr="00D62A6E">
              <w:rPr>
                <w:rFonts w:ascii="Tahoma" w:hAnsi="Tahoma"/>
                <w:bCs/>
                <w:sz w:val="20"/>
              </w:rPr>
              <w:t>Indicator</w:t>
            </w:r>
          </w:p>
        </w:tc>
        <w:tc>
          <w:tcPr>
            <w:tcW w:w="3240" w:type="dxa"/>
            <w:vAlign w:val="center"/>
          </w:tcPr>
          <w:p w:rsidR="003459D0" w:rsidRPr="00D62A6E" w:rsidRDefault="003459D0" w:rsidP="006942D8">
            <w:pPr>
              <w:jc w:val="center"/>
              <w:rPr>
                <w:rFonts w:ascii="Tahoma" w:hAnsi="Tahoma"/>
                <w:bCs/>
                <w:sz w:val="20"/>
              </w:rPr>
            </w:pPr>
            <w:r w:rsidRPr="00D62A6E">
              <w:rPr>
                <w:rFonts w:ascii="Tahoma" w:hAnsi="Tahoma"/>
                <w:bCs/>
                <w:sz w:val="20"/>
              </w:rPr>
              <w:t>Minute reale/Mesaje</w:t>
            </w:r>
          </w:p>
        </w:tc>
        <w:tc>
          <w:tcPr>
            <w:tcW w:w="2520" w:type="dxa"/>
            <w:vAlign w:val="center"/>
          </w:tcPr>
          <w:p w:rsidR="003459D0" w:rsidRPr="00D62A6E" w:rsidRDefault="003459D0" w:rsidP="006942D8">
            <w:pPr>
              <w:jc w:val="center"/>
              <w:rPr>
                <w:rFonts w:ascii="Tahoma" w:hAnsi="Tahoma"/>
                <w:bCs/>
                <w:sz w:val="20"/>
              </w:rPr>
            </w:pPr>
            <w:r w:rsidRPr="00D62A6E">
              <w:rPr>
                <w:rFonts w:ascii="Tahoma" w:hAnsi="Tahoma"/>
                <w:bCs/>
                <w:sz w:val="20"/>
              </w:rPr>
              <w:t>Observații</w:t>
            </w: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i1131</w:t>
            </w:r>
          </w:p>
        </w:tc>
        <w:tc>
          <w:tcPr>
            <w:tcW w:w="8100" w:type="dxa"/>
          </w:tcPr>
          <w:p w:rsidR="003459D0" w:rsidRPr="00D62A6E" w:rsidRDefault="003459D0" w:rsidP="006942D8">
            <w:pPr>
              <w:jc w:val="both"/>
              <w:rPr>
                <w:rFonts w:ascii="Tahoma" w:hAnsi="Tahoma"/>
                <w:sz w:val="20"/>
              </w:rPr>
            </w:pPr>
            <w:r w:rsidRPr="00D62A6E">
              <w:rPr>
                <w:rFonts w:ascii="Tahoma" w:hAnsi="Tahoma"/>
                <w:sz w:val="20"/>
              </w:rPr>
              <w:t>Trafic de voce tranzitat prin propria rețea public</w:t>
            </w:r>
            <w:r>
              <w:rPr>
                <w:rFonts w:ascii="Tahoma" w:hAnsi="Tahoma"/>
                <w:sz w:val="20"/>
              </w:rPr>
              <w:t>ă</w:t>
            </w:r>
            <w:r w:rsidRPr="00D62A6E">
              <w:rPr>
                <w:rFonts w:ascii="Tahoma" w:hAnsi="Tahoma"/>
                <w:sz w:val="20"/>
              </w:rPr>
              <w:t xml:space="preserve"> de comunicații electronice </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i1132</w:t>
            </w:r>
          </w:p>
        </w:tc>
        <w:tc>
          <w:tcPr>
            <w:tcW w:w="8100" w:type="dxa"/>
          </w:tcPr>
          <w:p w:rsidR="003459D0" w:rsidRPr="00D62A6E" w:rsidRDefault="003459D0" w:rsidP="006942D8">
            <w:pPr>
              <w:jc w:val="both"/>
              <w:rPr>
                <w:rFonts w:ascii="Tahoma" w:hAnsi="Tahoma"/>
                <w:sz w:val="20"/>
              </w:rPr>
            </w:pPr>
            <w:r w:rsidRPr="00D62A6E">
              <w:rPr>
                <w:rFonts w:ascii="Tahoma" w:hAnsi="Tahoma"/>
                <w:sz w:val="20"/>
              </w:rPr>
              <w:t xml:space="preserve">Trafic de voce terminat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 originat </w:t>
            </w:r>
            <w:r>
              <w:rPr>
                <w:rFonts w:ascii="Arial" w:hAnsi="Arial" w:cs="Arial"/>
                <w:sz w:val="20"/>
              </w:rPr>
              <w:t>î</w:t>
            </w:r>
            <w:r w:rsidRPr="00D62A6E">
              <w:rPr>
                <w:rFonts w:ascii="Tahoma" w:hAnsi="Tahoma"/>
                <w:sz w:val="20"/>
              </w:rPr>
              <w:t>n:</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i1132a</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a) rețele publice fixe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i1132b</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b) rețele publice mobile terestre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i1132c</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c) alte rețele publice cu transmisie prin satelit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i1132d</w:t>
            </w:r>
          </w:p>
        </w:tc>
        <w:tc>
          <w:tcPr>
            <w:tcW w:w="8100" w:type="dxa"/>
          </w:tcPr>
          <w:p w:rsidR="003459D0" w:rsidRPr="00D62A6E" w:rsidRDefault="003459D0" w:rsidP="006942D8">
            <w:pPr>
              <w:ind w:right="-108"/>
              <w:rPr>
                <w:rFonts w:ascii="Tahoma" w:hAnsi="Tahoma"/>
                <w:sz w:val="20"/>
              </w:rPr>
            </w:pPr>
            <w:r w:rsidRPr="00D62A6E">
              <w:rPr>
                <w:rFonts w:ascii="Tahoma" w:hAnsi="Tahoma"/>
                <w:sz w:val="20"/>
              </w:rPr>
              <w:t xml:space="preserve">d) </w:t>
            </w:r>
            <w:r w:rsidRPr="00D62A6E">
              <w:rPr>
                <w:rFonts w:ascii="Tahoma" w:hAnsi="Tahoma" w:cs="Tahoma"/>
                <w:sz w:val="20"/>
                <w:szCs w:val="20"/>
              </w:rPr>
              <w:t>rețele publice fixe sau mobile terestre din afara Rom</w:t>
            </w:r>
            <w:r>
              <w:rPr>
                <w:rFonts w:ascii="Tahoma" w:hAnsi="Tahoma" w:cs="Tahoma"/>
                <w:sz w:val="20"/>
                <w:szCs w:val="20"/>
              </w:rPr>
              <w:t>â</w:t>
            </w:r>
            <w:r w:rsidRPr="00D62A6E">
              <w:rPr>
                <w:rFonts w:ascii="Tahoma" w:hAnsi="Tahoma" w:cs="Tahoma"/>
                <w:sz w:val="20"/>
                <w:szCs w:val="20"/>
              </w:rPr>
              <w:t>niei</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i1133</w:t>
            </w:r>
          </w:p>
        </w:tc>
        <w:tc>
          <w:tcPr>
            <w:tcW w:w="8100" w:type="dxa"/>
          </w:tcPr>
          <w:p w:rsidR="003459D0" w:rsidRPr="00D62A6E" w:rsidRDefault="003459D0" w:rsidP="006942D8">
            <w:pPr>
              <w:ind w:right="-108"/>
              <w:rPr>
                <w:rFonts w:ascii="Tahoma" w:hAnsi="Tahoma"/>
                <w:sz w:val="20"/>
              </w:rPr>
            </w:pPr>
            <w:r w:rsidRPr="00D62A6E">
              <w:rPr>
                <w:rFonts w:ascii="Tahoma" w:hAnsi="Tahoma"/>
                <w:sz w:val="20"/>
              </w:rPr>
              <w:t xml:space="preserve">Mesaje SMS terminate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de comunicații electronice, originate </w:t>
            </w:r>
            <w:r>
              <w:rPr>
                <w:rFonts w:ascii="Arial" w:hAnsi="Arial" w:cs="Arial"/>
                <w:sz w:val="20"/>
              </w:rPr>
              <w:t>î</w:t>
            </w:r>
            <w:r w:rsidRPr="00D62A6E">
              <w:rPr>
                <w:rFonts w:ascii="Tahoma" w:hAnsi="Tahoma"/>
                <w:sz w:val="20"/>
              </w:rPr>
              <w:t>n:</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i1133a</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a) rețele publice fixe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i1133b</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b) rețele publice mobile terestre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i1133c</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c) alte rețele publice cu transmisie prin satelit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i1133d</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 xml:space="preserve">d) </w:t>
            </w:r>
            <w:r w:rsidRPr="00D62A6E">
              <w:rPr>
                <w:rFonts w:ascii="Tahoma" w:hAnsi="Tahoma" w:cs="Tahoma"/>
                <w:sz w:val="20"/>
                <w:szCs w:val="20"/>
              </w:rPr>
              <w:t>rețele publice fixe sau mobile din afara Rom</w:t>
            </w:r>
            <w:r>
              <w:rPr>
                <w:rFonts w:ascii="Tahoma" w:hAnsi="Tahoma" w:cs="Tahoma"/>
                <w:sz w:val="20"/>
                <w:szCs w:val="20"/>
              </w:rPr>
              <w:t>â</w:t>
            </w:r>
            <w:r w:rsidRPr="00D62A6E">
              <w:rPr>
                <w:rFonts w:ascii="Tahoma" w:hAnsi="Tahoma" w:cs="Tahoma"/>
                <w:sz w:val="20"/>
                <w:szCs w:val="20"/>
              </w:rPr>
              <w:t>niei</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jc w:val="both"/>
              <w:rPr>
                <w:rFonts w:ascii="Tahoma" w:hAnsi="Tahoma"/>
                <w:sz w:val="20"/>
              </w:rPr>
            </w:pPr>
            <w:r w:rsidRPr="00D62A6E">
              <w:rPr>
                <w:rFonts w:ascii="Tahoma" w:hAnsi="Tahoma"/>
                <w:sz w:val="20"/>
              </w:rPr>
              <w:t>i1134</w:t>
            </w:r>
          </w:p>
        </w:tc>
        <w:tc>
          <w:tcPr>
            <w:tcW w:w="8100" w:type="dxa"/>
            <w:vAlign w:val="center"/>
          </w:tcPr>
          <w:p w:rsidR="003459D0" w:rsidRPr="00D62A6E" w:rsidRDefault="003459D0" w:rsidP="006942D8">
            <w:pPr>
              <w:ind w:right="-108"/>
              <w:jc w:val="both"/>
              <w:rPr>
                <w:rFonts w:ascii="Tahoma" w:hAnsi="Tahoma"/>
                <w:sz w:val="20"/>
              </w:rPr>
            </w:pPr>
            <w:r w:rsidRPr="00D62A6E">
              <w:rPr>
                <w:rFonts w:ascii="Tahoma" w:hAnsi="Tahoma"/>
                <w:sz w:val="20"/>
              </w:rPr>
              <w:t xml:space="preserve">Trafic </w:t>
            </w:r>
            <w:r w:rsidRPr="00D62A6E">
              <w:rPr>
                <w:rFonts w:ascii="Tahoma" w:hAnsi="Tahoma" w:cs="Tahoma"/>
                <w:sz w:val="20"/>
                <w:szCs w:val="20"/>
              </w:rPr>
              <w:t>mesaje MMS</w:t>
            </w:r>
            <w:r w:rsidRPr="00D62A6E">
              <w:rPr>
                <w:rFonts w:ascii="Tahoma" w:hAnsi="Tahoma"/>
                <w:sz w:val="20"/>
              </w:rPr>
              <w:t>,</w:t>
            </w:r>
            <w:r w:rsidRPr="00D62A6E">
              <w:rPr>
                <w:rFonts w:ascii="Tahoma" w:hAnsi="Tahoma" w:cs="Tahoma"/>
                <w:sz w:val="20"/>
                <w:szCs w:val="20"/>
              </w:rPr>
              <w:t xml:space="preserve"> </w:t>
            </w:r>
            <w:r w:rsidRPr="00D62A6E">
              <w:rPr>
                <w:rFonts w:ascii="Tahoma" w:hAnsi="Tahoma"/>
                <w:sz w:val="20"/>
              </w:rPr>
              <w:t xml:space="preserve">originate </w:t>
            </w:r>
            <w:r>
              <w:rPr>
                <w:rFonts w:ascii="Arial" w:hAnsi="Arial" w:cs="Arial"/>
                <w:sz w:val="20"/>
              </w:rPr>
              <w:t>î</w:t>
            </w:r>
            <w:r w:rsidRPr="00D62A6E">
              <w:rPr>
                <w:rFonts w:ascii="Tahoma" w:hAnsi="Tahoma"/>
                <w:sz w:val="20"/>
              </w:rPr>
              <w:t>n</w:t>
            </w:r>
            <w:r w:rsidRPr="00D62A6E">
              <w:rPr>
                <w:rFonts w:ascii="Tahoma" w:hAnsi="Tahoma" w:cs="Tahoma"/>
                <w:sz w:val="20"/>
                <w:szCs w:val="20"/>
              </w:rPr>
              <w: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i1134a</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a) rețele publice fixe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i1134b</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b) rețele publice mobile terestre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i1134c</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c) alte rețele publice cu transmisie prin satelit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i1134d</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 xml:space="preserve">d) </w:t>
            </w:r>
            <w:r w:rsidRPr="00D62A6E">
              <w:rPr>
                <w:rFonts w:ascii="Tahoma" w:hAnsi="Tahoma" w:cs="Tahoma"/>
                <w:sz w:val="20"/>
                <w:szCs w:val="20"/>
              </w:rPr>
              <w:t>rețele publice fixe sau mobile din afara Rom</w:t>
            </w:r>
            <w:r>
              <w:rPr>
                <w:rFonts w:ascii="Tahoma" w:hAnsi="Tahoma" w:cs="Tahoma"/>
                <w:sz w:val="20"/>
                <w:szCs w:val="20"/>
              </w:rPr>
              <w:t>â</w:t>
            </w:r>
            <w:r w:rsidRPr="00D62A6E">
              <w:rPr>
                <w:rFonts w:ascii="Tahoma" w:hAnsi="Tahoma" w:cs="Tahoma"/>
                <w:sz w:val="20"/>
                <w:szCs w:val="20"/>
              </w:rPr>
              <w:t>niei</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vAlign w:val="center"/>
          </w:tcPr>
          <w:p w:rsidR="003459D0" w:rsidRPr="00D62A6E" w:rsidRDefault="003459D0" w:rsidP="006942D8">
            <w:pPr>
              <w:jc w:val="both"/>
              <w:rPr>
                <w:rFonts w:ascii="Tahoma" w:hAnsi="Tahoma"/>
                <w:sz w:val="20"/>
              </w:rPr>
            </w:pPr>
            <w:r w:rsidRPr="00D62A6E">
              <w:rPr>
                <w:rFonts w:ascii="Tahoma" w:hAnsi="Tahoma"/>
                <w:sz w:val="20"/>
              </w:rPr>
              <w:t>i1135</w:t>
            </w:r>
          </w:p>
        </w:tc>
        <w:tc>
          <w:tcPr>
            <w:tcW w:w="8100" w:type="dxa"/>
            <w:vAlign w:val="center"/>
          </w:tcPr>
          <w:p w:rsidR="003459D0" w:rsidRPr="00D62A6E" w:rsidRDefault="003459D0" w:rsidP="006942D8">
            <w:pPr>
              <w:ind w:right="-108"/>
              <w:jc w:val="both"/>
              <w:rPr>
                <w:rFonts w:ascii="Tahoma" w:hAnsi="Tahoma"/>
                <w:sz w:val="20"/>
              </w:rPr>
            </w:pPr>
            <w:r w:rsidRPr="00D62A6E">
              <w:rPr>
                <w:rFonts w:ascii="Tahoma" w:hAnsi="Tahoma"/>
                <w:sz w:val="20"/>
              </w:rPr>
              <w:t>Trafic apeluri video,</w:t>
            </w:r>
            <w:r w:rsidRPr="00D62A6E">
              <w:rPr>
                <w:rFonts w:ascii="Tahoma" w:hAnsi="Tahoma" w:cs="Tahoma"/>
                <w:sz w:val="20"/>
                <w:szCs w:val="20"/>
              </w:rPr>
              <w:t xml:space="preserve"> </w:t>
            </w:r>
            <w:r w:rsidRPr="00D62A6E">
              <w:rPr>
                <w:rFonts w:ascii="Tahoma" w:hAnsi="Tahoma"/>
                <w:sz w:val="20"/>
              </w:rPr>
              <w:t xml:space="preserve">originat </w:t>
            </w:r>
            <w:r>
              <w:rPr>
                <w:rFonts w:ascii="Arial" w:hAnsi="Arial" w:cs="Arial"/>
                <w:sz w:val="20"/>
              </w:rPr>
              <w:t>î</w:t>
            </w:r>
            <w:r w:rsidRPr="00D62A6E">
              <w:rPr>
                <w:rFonts w:ascii="Tahoma" w:hAnsi="Tahoma"/>
                <w:sz w:val="20"/>
              </w:rPr>
              <w:t>n</w:t>
            </w:r>
            <w:r w:rsidRPr="00D62A6E">
              <w:rPr>
                <w:rFonts w:ascii="Tahoma" w:hAnsi="Tahoma" w:cs="Tahoma"/>
                <w:sz w:val="20"/>
                <w:szCs w:val="20"/>
              </w:rPr>
              <w: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i1135a</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a) rețele publice fixe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i1135b</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b) rețele publice mobile terestre din Rom</w:t>
            </w:r>
            <w:r>
              <w:rPr>
                <w:rFonts w:ascii="Tahoma" w:hAnsi="Tahoma"/>
                <w:sz w:val="20"/>
              </w:rPr>
              <w:t>â</w:t>
            </w:r>
            <w:r w:rsidRPr="00D62A6E">
              <w:rPr>
                <w:rFonts w:ascii="Tahoma" w:hAnsi="Tahoma"/>
                <w:sz w:val="20"/>
              </w:rPr>
              <w:t>nia</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i1135c</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c) alte rețele publice cu transmisie prin satelit</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r w:rsidR="003459D0" w:rsidRPr="00D62A6E" w:rsidTr="006942D8">
        <w:tblPrEx>
          <w:tblCellMar>
            <w:top w:w="0" w:type="dxa"/>
            <w:bottom w:w="0" w:type="dxa"/>
          </w:tblCellMar>
        </w:tblPrEx>
        <w:tc>
          <w:tcPr>
            <w:tcW w:w="1008" w:type="dxa"/>
          </w:tcPr>
          <w:p w:rsidR="003459D0" w:rsidRPr="00D62A6E" w:rsidRDefault="003459D0" w:rsidP="006942D8">
            <w:pPr>
              <w:jc w:val="both"/>
              <w:rPr>
                <w:rFonts w:ascii="Tahoma" w:hAnsi="Tahoma"/>
                <w:sz w:val="20"/>
              </w:rPr>
            </w:pPr>
            <w:r w:rsidRPr="00D62A6E">
              <w:rPr>
                <w:rFonts w:ascii="Tahoma" w:hAnsi="Tahoma"/>
                <w:sz w:val="20"/>
              </w:rPr>
              <w:t>i1135d</w:t>
            </w:r>
          </w:p>
        </w:tc>
        <w:tc>
          <w:tcPr>
            <w:tcW w:w="8100" w:type="dxa"/>
          </w:tcPr>
          <w:p w:rsidR="003459D0" w:rsidRPr="00D62A6E" w:rsidRDefault="003459D0" w:rsidP="006942D8">
            <w:pPr>
              <w:ind w:right="-108"/>
              <w:jc w:val="both"/>
              <w:rPr>
                <w:rFonts w:ascii="Tahoma" w:hAnsi="Tahoma"/>
                <w:sz w:val="20"/>
              </w:rPr>
            </w:pPr>
            <w:r w:rsidRPr="00D62A6E">
              <w:rPr>
                <w:rFonts w:ascii="Tahoma" w:hAnsi="Tahoma"/>
                <w:sz w:val="20"/>
              </w:rPr>
              <w:t xml:space="preserve">d) </w:t>
            </w:r>
            <w:r w:rsidRPr="00D62A6E">
              <w:rPr>
                <w:rFonts w:ascii="Tahoma" w:hAnsi="Tahoma" w:cs="Tahoma"/>
                <w:sz w:val="20"/>
                <w:szCs w:val="20"/>
              </w:rPr>
              <w:t>rețele publice fixe sau mobile din afara Rom</w:t>
            </w:r>
            <w:r>
              <w:rPr>
                <w:rFonts w:ascii="Tahoma" w:hAnsi="Tahoma" w:cs="Tahoma"/>
                <w:sz w:val="20"/>
                <w:szCs w:val="20"/>
              </w:rPr>
              <w:t>â</w:t>
            </w:r>
            <w:r w:rsidRPr="00D62A6E">
              <w:rPr>
                <w:rFonts w:ascii="Tahoma" w:hAnsi="Tahoma" w:cs="Tahoma"/>
                <w:sz w:val="20"/>
                <w:szCs w:val="20"/>
              </w:rPr>
              <w:t>niei</w:t>
            </w:r>
          </w:p>
        </w:tc>
        <w:tc>
          <w:tcPr>
            <w:tcW w:w="3240" w:type="dxa"/>
          </w:tcPr>
          <w:p w:rsidR="003459D0" w:rsidRPr="00D62A6E" w:rsidRDefault="003459D0" w:rsidP="006942D8">
            <w:pPr>
              <w:jc w:val="both"/>
              <w:rPr>
                <w:rFonts w:ascii="Tahoma" w:hAnsi="Tahoma"/>
                <w:sz w:val="20"/>
              </w:rPr>
            </w:pPr>
          </w:p>
        </w:tc>
        <w:tc>
          <w:tcPr>
            <w:tcW w:w="2520" w:type="dxa"/>
          </w:tcPr>
          <w:p w:rsidR="003459D0" w:rsidRPr="00D62A6E" w:rsidRDefault="003459D0" w:rsidP="006942D8">
            <w:pPr>
              <w:jc w:val="both"/>
              <w:rPr>
                <w:rFonts w:ascii="Tahoma" w:hAnsi="Tahoma"/>
                <w:sz w:val="20"/>
              </w:rPr>
            </w:pPr>
          </w:p>
        </w:tc>
      </w:tr>
    </w:tbl>
    <w:p w:rsidR="003459D0" w:rsidRPr="00D6661A" w:rsidRDefault="003459D0" w:rsidP="003459D0">
      <w:pPr>
        <w:jc w:val="both"/>
        <w:rPr>
          <w:rFonts w:ascii="Tahoma" w:hAnsi="Tahoma"/>
          <w:bCs/>
          <w:sz w:val="16"/>
          <w:szCs w:val="16"/>
          <w:u w:val="single"/>
        </w:rPr>
      </w:pPr>
    </w:p>
    <w:p w:rsidR="003459D0" w:rsidRPr="00D62A6E" w:rsidRDefault="003459D0" w:rsidP="003459D0">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3459D0" w:rsidRPr="00D62A6E" w:rsidRDefault="003459D0" w:rsidP="003459D0">
      <w:pPr>
        <w:pStyle w:val="BodyText"/>
        <w:spacing w:after="0"/>
        <w:ind w:firstLine="720"/>
        <w:rPr>
          <w:rFonts w:ascii="Tahoma" w:hAnsi="Tahoma" w:cs="Tahoma"/>
          <w:sz w:val="20"/>
          <w:szCs w:val="20"/>
        </w:rPr>
      </w:pPr>
      <w:r w:rsidRPr="00D62A6E">
        <w:rPr>
          <w:rFonts w:ascii="Tahoma" w:hAnsi="Tahoma" w:cs="Tahoma"/>
          <w:sz w:val="20"/>
          <w:szCs w:val="20"/>
        </w:rPr>
        <w:t>i1131-i1135 – se vor raporta valorile traficului realizat pe parcursul perioadei de raportare.</w:t>
      </w:r>
    </w:p>
    <w:p w:rsidR="003459D0" w:rsidRPr="00D62A6E" w:rsidRDefault="003459D0" w:rsidP="003459D0">
      <w:pPr>
        <w:pStyle w:val="BodyText"/>
        <w:spacing w:after="0"/>
        <w:ind w:firstLine="720"/>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3459D0" w:rsidRDefault="003459D0" w:rsidP="003459D0">
      <w:pPr>
        <w:rPr>
          <w:rFonts w:ascii="Tahoma" w:hAnsi="Tahoma" w:cs="Tahoma"/>
          <w:sz w:val="16"/>
          <w:szCs w:val="16"/>
        </w:rPr>
      </w:pPr>
    </w:p>
    <w:p w:rsidR="003459D0" w:rsidRDefault="003459D0" w:rsidP="003459D0">
      <w:pPr>
        <w:rPr>
          <w:rFonts w:ascii="Tahoma" w:hAnsi="Tahoma" w:cs="Tahoma"/>
          <w:sz w:val="16"/>
          <w:szCs w:val="16"/>
        </w:rPr>
      </w:pPr>
    </w:p>
    <w:p w:rsidR="003459D0" w:rsidRDefault="003459D0" w:rsidP="003459D0">
      <w:pPr>
        <w:rPr>
          <w:rFonts w:ascii="Tahoma" w:hAnsi="Tahoma" w:cs="Tahoma"/>
          <w:sz w:val="16"/>
          <w:szCs w:val="16"/>
        </w:rPr>
      </w:pPr>
    </w:p>
    <w:p w:rsidR="003459D0" w:rsidRDefault="003459D0" w:rsidP="003459D0">
      <w:pPr>
        <w:rPr>
          <w:rFonts w:ascii="Tahoma" w:hAnsi="Tahoma" w:cs="Tahoma"/>
          <w:sz w:val="16"/>
          <w:szCs w:val="16"/>
        </w:rPr>
      </w:pPr>
      <w:bookmarkStart w:id="0" w:name="_GoBack"/>
      <w:bookmarkEnd w:id="0"/>
    </w:p>
    <w:p w:rsidR="003459D0" w:rsidRPr="00D62A6E" w:rsidRDefault="003459D0" w:rsidP="003459D0">
      <w:pPr>
        <w:rPr>
          <w:rFonts w:ascii="Tahoma" w:hAnsi="Tahoma" w:cs="Tahoma"/>
          <w:sz w:val="16"/>
          <w:szCs w:val="16"/>
        </w:rPr>
      </w:pPr>
    </w:p>
    <w:p w:rsidR="003459D0" w:rsidRPr="00D6661A" w:rsidRDefault="003459D0" w:rsidP="003459D0">
      <w:pPr>
        <w:jc w:val="both"/>
        <w:rPr>
          <w:rFonts w:ascii="Tahoma" w:hAnsi="Tahoma"/>
          <w:sz w:val="22"/>
          <w:szCs w:val="22"/>
        </w:rPr>
      </w:pPr>
      <w:r w:rsidRPr="00D6661A">
        <w:rPr>
          <w:rFonts w:ascii="Tahoma" w:hAnsi="Tahoma"/>
          <w:bCs/>
          <w:sz w:val="22"/>
          <w:szCs w:val="22"/>
        </w:rPr>
        <w:lastRenderedPageBreak/>
        <w:t>11.4.</w:t>
      </w:r>
      <w:r w:rsidRPr="00D6661A">
        <w:rPr>
          <w:rFonts w:ascii="Tahoma" w:hAnsi="Tahoma"/>
          <w:b/>
          <w:sz w:val="22"/>
          <w:szCs w:val="22"/>
        </w:rPr>
        <w:t xml:space="preserve"> Venituri anuale</w:t>
      </w:r>
    </w:p>
    <w:p w:rsidR="003459D0" w:rsidRPr="00D62A6E" w:rsidRDefault="003459D0" w:rsidP="003459D0">
      <w:pPr>
        <w:rPr>
          <w:sz w:val="16"/>
          <w:szCs w:val="16"/>
        </w:rPr>
      </w:pPr>
    </w:p>
    <w:p w:rsidR="003459D0" w:rsidRPr="00D62A6E" w:rsidRDefault="003459D0" w:rsidP="003459D0">
      <w:pPr>
        <w:rPr>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540"/>
        <w:gridCol w:w="2520"/>
        <w:gridCol w:w="1980"/>
      </w:tblGrid>
      <w:tr w:rsidR="003459D0" w:rsidRPr="00D62A6E" w:rsidTr="006942D8">
        <w:tblPrEx>
          <w:tblCellMar>
            <w:top w:w="0" w:type="dxa"/>
            <w:bottom w:w="0" w:type="dxa"/>
          </w:tblCellMar>
        </w:tblPrEx>
        <w:tc>
          <w:tcPr>
            <w:tcW w:w="828" w:type="dxa"/>
            <w:vAlign w:val="center"/>
          </w:tcPr>
          <w:p w:rsidR="003459D0" w:rsidRPr="00D62A6E" w:rsidRDefault="003459D0" w:rsidP="006942D8">
            <w:pPr>
              <w:rPr>
                <w:rFonts w:ascii="Tahoma" w:hAnsi="Tahoma"/>
                <w:b/>
                <w:sz w:val="20"/>
              </w:rPr>
            </w:pPr>
          </w:p>
        </w:tc>
        <w:tc>
          <w:tcPr>
            <w:tcW w:w="9540" w:type="dxa"/>
            <w:vAlign w:val="center"/>
          </w:tcPr>
          <w:p w:rsidR="003459D0" w:rsidRPr="00D62A6E" w:rsidRDefault="003459D0" w:rsidP="006942D8">
            <w:pPr>
              <w:jc w:val="center"/>
              <w:rPr>
                <w:rFonts w:ascii="Tahoma" w:hAnsi="Tahoma"/>
                <w:bCs/>
                <w:sz w:val="20"/>
              </w:rPr>
            </w:pPr>
            <w:r w:rsidRPr="00D62A6E">
              <w:rPr>
                <w:rFonts w:ascii="Tahoma" w:hAnsi="Tahoma"/>
                <w:bCs/>
                <w:sz w:val="20"/>
              </w:rPr>
              <w:t>Indicator</w:t>
            </w:r>
          </w:p>
        </w:tc>
        <w:tc>
          <w:tcPr>
            <w:tcW w:w="2520" w:type="dxa"/>
            <w:vAlign w:val="center"/>
          </w:tcPr>
          <w:p w:rsidR="003459D0" w:rsidRPr="00D62A6E" w:rsidRDefault="003459D0" w:rsidP="006942D8">
            <w:pPr>
              <w:jc w:val="center"/>
              <w:rPr>
                <w:rFonts w:ascii="Tahoma" w:hAnsi="Tahoma"/>
                <w:bCs/>
                <w:sz w:val="20"/>
              </w:rPr>
            </w:pPr>
            <w:r w:rsidRPr="00D62A6E">
              <w:rPr>
                <w:rFonts w:ascii="Tahoma" w:hAnsi="Tahoma" w:cs="Tahoma"/>
                <w:bCs/>
                <w:sz w:val="20"/>
              </w:rPr>
              <w:t>Venituri anuale</w:t>
            </w:r>
          </w:p>
        </w:tc>
        <w:tc>
          <w:tcPr>
            <w:tcW w:w="1980" w:type="dxa"/>
            <w:vAlign w:val="center"/>
          </w:tcPr>
          <w:p w:rsidR="003459D0" w:rsidRPr="00D62A6E" w:rsidRDefault="003459D0" w:rsidP="006942D8">
            <w:pPr>
              <w:jc w:val="center"/>
              <w:rPr>
                <w:rFonts w:ascii="Tahoma" w:hAnsi="Tahoma"/>
                <w:bCs/>
                <w:sz w:val="20"/>
              </w:rPr>
            </w:pPr>
            <w:r w:rsidRPr="00D62A6E">
              <w:rPr>
                <w:rFonts w:ascii="Tahoma" w:hAnsi="Tahoma"/>
                <w:bCs/>
                <w:sz w:val="20"/>
              </w:rPr>
              <w:t>Observații</w:t>
            </w:r>
          </w:p>
        </w:tc>
      </w:tr>
      <w:tr w:rsidR="003459D0" w:rsidRPr="00D62A6E" w:rsidTr="006942D8">
        <w:tblPrEx>
          <w:tblCellMar>
            <w:top w:w="0" w:type="dxa"/>
            <w:bottom w:w="0" w:type="dxa"/>
          </w:tblCellMar>
        </w:tblPrEx>
        <w:tc>
          <w:tcPr>
            <w:tcW w:w="828" w:type="dxa"/>
          </w:tcPr>
          <w:p w:rsidR="003459D0" w:rsidRPr="00D62A6E" w:rsidRDefault="003459D0" w:rsidP="006942D8">
            <w:pPr>
              <w:jc w:val="both"/>
              <w:rPr>
                <w:rFonts w:ascii="Tahoma" w:hAnsi="Tahoma"/>
                <w:sz w:val="20"/>
              </w:rPr>
            </w:pPr>
            <w:r w:rsidRPr="00D62A6E">
              <w:rPr>
                <w:rFonts w:ascii="Tahoma" w:hAnsi="Tahoma"/>
                <w:sz w:val="20"/>
              </w:rPr>
              <w:t>i1141</w:t>
            </w:r>
          </w:p>
        </w:tc>
        <w:tc>
          <w:tcPr>
            <w:tcW w:w="9540" w:type="dxa"/>
          </w:tcPr>
          <w:p w:rsidR="003459D0" w:rsidRPr="00D62A6E" w:rsidRDefault="003459D0" w:rsidP="006942D8">
            <w:pPr>
              <w:rPr>
                <w:rFonts w:ascii="Tahoma" w:hAnsi="Tahoma"/>
                <w:sz w:val="20"/>
                <w:szCs w:val="20"/>
              </w:rPr>
            </w:pPr>
            <w:r w:rsidRPr="00D62A6E">
              <w:rPr>
                <w:rFonts w:ascii="Tahoma" w:hAnsi="Tahoma"/>
                <w:sz w:val="20"/>
                <w:szCs w:val="20"/>
              </w:rPr>
              <w:t>Total venituri din servicii de comunicații electronice furnizate prin rețele publice cu transmisie prin satelit</w:t>
            </w:r>
          </w:p>
        </w:tc>
        <w:tc>
          <w:tcPr>
            <w:tcW w:w="2520" w:type="dxa"/>
          </w:tcPr>
          <w:p w:rsidR="003459D0" w:rsidRPr="00D62A6E" w:rsidRDefault="003459D0" w:rsidP="006942D8">
            <w:pPr>
              <w:jc w:val="both"/>
              <w:rPr>
                <w:rFonts w:ascii="Tahoma" w:hAnsi="Tahoma"/>
                <w:sz w:val="20"/>
              </w:rPr>
            </w:pPr>
          </w:p>
        </w:tc>
        <w:tc>
          <w:tcPr>
            <w:tcW w:w="1980" w:type="dxa"/>
          </w:tcPr>
          <w:p w:rsidR="003459D0" w:rsidRPr="00D62A6E" w:rsidRDefault="003459D0" w:rsidP="006942D8">
            <w:pPr>
              <w:jc w:val="both"/>
              <w:rPr>
                <w:rFonts w:ascii="Tahoma" w:hAnsi="Tahoma"/>
                <w:sz w:val="20"/>
              </w:rPr>
            </w:pPr>
          </w:p>
        </w:tc>
      </w:tr>
    </w:tbl>
    <w:p w:rsidR="003459D0" w:rsidRPr="00D62A6E" w:rsidRDefault="003459D0" w:rsidP="003459D0">
      <w:pPr>
        <w:rPr>
          <w:sz w:val="10"/>
          <w:szCs w:val="10"/>
        </w:rPr>
      </w:pPr>
    </w:p>
    <w:p w:rsidR="003459D0" w:rsidRPr="00D6661A" w:rsidRDefault="003459D0" w:rsidP="003459D0">
      <w:pPr>
        <w:ind w:firstLine="720"/>
        <w:jc w:val="both"/>
        <w:rPr>
          <w:rFonts w:ascii="Tahoma" w:hAnsi="Tahoma"/>
          <w:bCs/>
          <w:sz w:val="16"/>
          <w:szCs w:val="16"/>
          <w:u w:val="single"/>
        </w:rPr>
      </w:pPr>
    </w:p>
    <w:p w:rsidR="003459D0" w:rsidRPr="00D62A6E" w:rsidRDefault="003459D0" w:rsidP="003459D0">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3459D0" w:rsidRPr="00D62A6E" w:rsidRDefault="003459D0" w:rsidP="003459D0">
      <w:pPr>
        <w:pStyle w:val="BodyText"/>
        <w:spacing w:after="0"/>
        <w:ind w:firstLine="720"/>
        <w:rPr>
          <w:rFonts w:ascii="Tahoma" w:hAnsi="Tahoma" w:cs="Tahoma"/>
          <w:sz w:val="20"/>
          <w:szCs w:val="20"/>
        </w:rPr>
      </w:pPr>
      <w:r w:rsidRPr="00D62A6E">
        <w:rPr>
          <w:rFonts w:ascii="Tahoma" w:hAnsi="Tahoma" w:cs="Tahoma"/>
          <w:sz w:val="20"/>
          <w:szCs w:val="20"/>
        </w:rPr>
        <w:t xml:space="preserve">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54664" w:rsidRPr="003459D0" w:rsidRDefault="00354664" w:rsidP="003459D0"/>
    <w:sectPr w:rsidR="00354664" w:rsidRPr="003459D0"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459D0"/>
    <w:rsid w:val="00354664"/>
    <w:rsid w:val="003F2544"/>
    <w:rsid w:val="00405B3A"/>
    <w:rsid w:val="004F6F55"/>
    <w:rsid w:val="006629B6"/>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7168-8CAA-4F1D-B331-67B3DB8A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2013-09-23T11:07:00Z</dcterms:created>
  <dcterms:modified xsi:type="dcterms:W3CDTF">2013-09-23T11:07:00Z</dcterms:modified>
</cp:coreProperties>
</file>